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07E" w:rsidRPr="005D098D" w:rsidRDefault="005D098D" w:rsidP="005D098D">
      <w:pPr>
        <w:autoSpaceDE w:val="0"/>
        <w:autoSpaceDN w:val="0"/>
        <w:adjustRightInd w:val="0"/>
        <w:spacing w:after="0" w:line="240" w:lineRule="auto"/>
        <w:rPr>
          <w:rFonts w:ascii="Times New Roman" w:hAnsi="Times New Roman" w:cs="Times New Roman"/>
          <w:color w:val="231F20"/>
          <w:sz w:val="18"/>
          <w:szCs w:val="18"/>
        </w:rPr>
      </w:pPr>
      <w:r>
        <w:rPr>
          <w:rFonts w:ascii="Times New Roman" w:hAnsi="Times New Roman" w:cs="Times New Roman"/>
          <w:b/>
          <w:bCs/>
          <w:color w:val="231F20"/>
          <w:sz w:val="18"/>
          <w:szCs w:val="18"/>
        </w:rPr>
        <w:t xml:space="preserve">1.  </w:t>
      </w:r>
      <w:r w:rsidRPr="005D098D">
        <w:rPr>
          <w:rFonts w:ascii="Times New Roman" w:hAnsi="Times New Roman" w:cs="Times New Roman"/>
          <w:b/>
          <w:bCs/>
          <w:color w:val="231F20"/>
          <w:sz w:val="18"/>
          <w:szCs w:val="18"/>
        </w:rPr>
        <w:t>Sitting Height</w:t>
      </w:r>
      <w:r w:rsidRPr="005D098D">
        <w:rPr>
          <w:rFonts w:ascii="Times New Roman" w:hAnsi="Times New Roman" w:cs="Times New Roman"/>
          <w:b/>
          <w:bCs/>
          <w:color w:val="231F20"/>
          <w:sz w:val="18"/>
          <w:szCs w:val="18"/>
        </w:rPr>
        <w:t xml:space="preserve">  </w:t>
      </w:r>
      <w:r w:rsidRPr="005D098D">
        <w:rPr>
          <w:rFonts w:ascii="Times New Roman" w:hAnsi="Times New Roman" w:cs="Times New Roman"/>
          <w:b/>
          <w:bCs/>
          <w:color w:val="231F20"/>
          <w:sz w:val="18"/>
          <w:szCs w:val="18"/>
        </w:rPr>
        <w:t xml:space="preserve"> </w:t>
      </w:r>
      <w:r w:rsidRPr="005D098D">
        <w:rPr>
          <w:rFonts w:ascii="Times New Roman" w:hAnsi="Times New Roman" w:cs="Times New Roman"/>
          <w:color w:val="231F20"/>
          <w:sz w:val="18"/>
          <w:szCs w:val="18"/>
        </w:rPr>
        <w:t>A student of the author measured the sitti</w:t>
      </w:r>
      <w:r>
        <w:rPr>
          <w:rFonts w:ascii="Times New Roman" w:hAnsi="Times New Roman" w:cs="Times New Roman"/>
          <w:color w:val="231F20"/>
          <w:sz w:val="18"/>
          <w:szCs w:val="18"/>
        </w:rPr>
        <w:t xml:space="preserve">ng heights of 36 male classmate </w:t>
      </w:r>
      <w:r w:rsidRPr="005D098D">
        <w:rPr>
          <w:rFonts w:ascii="Times New Roman" w:hAnsi="Times New Roman" w:cs="Times New Roman"/>
          <w:color w:val="231F20"/>
          <w:sz w:val="18"/>
          <w:szCs w:val="18"/>
        </w:rPr>
        <w:t>friends, and she obtained a mean of 92.8 cm. The population of</w:t>
      </w:r>
      <w:r>
        <w:rPr>
          <w:rFonts w:ascii="Times New Roman" w:hAnsi="Times New Roman" w:cs="Times New Roman"/>
          <w:color w:val="231F20"/>
          <w:sz w:val="18"/>
          <w:szCs w:val="18"/>
        </w:rPr>
        <w:t xml:space="preserve"> males has sitting heights with </w:t>
      </w:r>
      <w:r w:rsidRPr="005D098D">
        <w:rPr>
          <w:rFonts w:ascii="Times New Roman" w:hAnsi="Times New Roman" w:cs="Times New Roman"/>
          <w:color w:val="231F20"/>
          <w:sz w:val="18"/>
          <w:szCs w:val="18"/>
        </w:rPr>
        <w:t>a mean of 91.4 cm and a standard deviation of 3.6 cm (base</w:t>
      </w:r>
      <w:r>
        <w:rPr>
          <w:rFonts w:ascii="Times New Roman" w:hAnsi="Times New Roman" w:cs="Times New Roman"/>
          <w:color w:val="231F20"/>
          <w:sz w:val="18"/>
          <w:szCs w:val="18"/>
        </w:rPr>
        <w:t xml:space="preserve">d on anthropometric survey data </w:t>
      </w:r>
      <w:r w:rsidRPr="005D098D">
        <w:rPr>
          <w:rFonts w:ascii="Times New Roman" w:hAnsi="Times New Roman" w:cs="Times New Roman"/>
          <w:color w:val="231F20"/>
          <w:sz w:val="18"/>
          <w:szCs w:val="18"/>
        </w:rPr>
        <w:t xml:space="preserve">from Gordon, Churchill, et al.). Use a 0.05 significance level </w:t>
      </w:r>
      <w:r>
        <w:rPr>
          <w:rFonts w:ascii="Times New Roman" w:hAnsi="Times New Roman" w:cs="Times New Roman"/>
          <w:color w:val="231F20"/>
          <w:sz w:val="18"/>
          <w:szCs w:val="18"/>
        </w:rPr>
        <w:t xml:space="preserve">to test the claim that males at </w:t>
      </w:r>
      <w:r w:rsidRPr="005D098D">
        <w:rPr>
          <w:rFonts w:ascii="Times New Roman" w:hAnsi="Times New Roman" w:cs="Times New Roman"/>
          <w:color w:val="231F20"/>
          <w:sz w:val="18"/>
          <w:szCs w:val="18"/>
        </w:rPr>
        <w:t>her college have a mean sitting height different from 91.4 cm. Is there</w:t>
      </w:r>
      <w:r>
        <w:rPr>
          <w:rFonts w:ascii="Times New Roman" w:hAnsi="Times New Roman" w:cs="Times New Roman"/>
          <w:color w:val="231F20"/>
          <w:sz w:val="18"/>
          <w:szCs w:val="18"/>
        </w:rPr>
        <w:t xml:space="preserve"> anything about the </w:t>
      </w:r>
      <w:r w:rsidRPr="005D098D">
        <w:rPr>
          <w:rFonts w:ascii="Times New Roman" w:hAnsi="Times New Roman" w:cs="Times New Roman"/>
          <w:color w:val="231F20"/>
          <w:sz w:val="18"/>
          <w:szCs w:val="18"/>
        </w:rPr>
        <w:t>sample data suggesting that the methods of this section should not be used?</w:t>
      </w:r>
    </w:p>
    <w:p w:rsidR="005D098D" w:rsidRDefault="005D098D" w:rsidP="005D098D">
      <w:pPr>
        <w:rPr>
          <w:rFonts w:ascii="Times New Roman" w:hAnsi="Times New Roman" w:cs="Times New Roman"/>
          <w:color w:val="231F20"/>
          <w:sz w:val="18"/>
          <w:szCs w:val="18"/>
        </w:rPr>
      </w:pPr>
    </w:p>
    <w:p w:rsidR="005D098D" w:rsidRDefault="005D098D" w:rsidP="005D098D">
      <w:pPr>
        <w:rPr>
          <w:rFonts w:ascii="Times New Roman" w:hAnsi="Times New Roman" w:cs="Times New Roman"/>
          <w:color w:val="231F20"/>
          <w:sz w:val="18"/>
          <w:szCs w:val="18"/>
        </w:rPr>
      </w:pPr>
    </w:p>
    <w:p w:rsidR="005D098D" w:rsidRDefault="005D098D" w:rsidP="005D098D">
      <w:pPr>
        <w:rPr>
          <w:rFonts w:ascii="Times New Roman" w:hAnsi="Times New Roman" w:cs="Times New Roman"/>
          <w:color w:val="231F20"/>
          <w:sz w:val="18"/>
          <w:szCs w:val="18"/>
        </w:rPr>
      </w:pPr>
    </w:p>
    <w:p w:rsidR="005D098D" w:rsidRDefault="005D098D" w:rsidP="005D098D">
      <w:pPr>
        <w:rPr>
          <w:rFonts w:ascii="Times New Roman" w:hAnsi="Times New Roman" w:cs="Times New Roman"/>
          <w:color w:val="231F20"/>
          <w:sz w:val="18"/>
          <w:szCs w:val="18"/>
        </w:rPr>
      </w:pPr>
    </w:p>
    <w:p w:rsidR="005D098D" w:rsidRPr="005D098D" w:rsidRDefault="005D098D" w:rsidP="005D098D">
      <w:pPr>
        <w:rPr>
          <w:rFonts w:ascii="Times New Roman" w:hAnsi="Times New Roman" w:cs="Times New Roman"/>
          <w:color w:val="231F20"/>
          <w:sz w:val="18"/>
          <w:szCs w:val="18"/>
        </w:rPr>
      </w:pPr>
    </w:p>
    <w:p w:rsidR="005D098D" w:rsidRPr="005D098D" w:rsidRDefault="005D098D" w:rsidP="005D098D">
      <w:pPr>
        <w:autoSpaceDE w:val="0"/>
        <w:autoSpaceDN w:val="0"/>
        <w:adjustRightInd w:val="0"/>
        <w:spacing w:after="0" w:line="240" w:lineRule="auto"/>
        <w:rPr>
          <w:rFonts w:ascii="Times New Roman" w:hAnsi="Times New Roman" w:cs="Times New Roman"/>
          <w:color w:val="231F20"/>
          <w:sz w:val="18"/>
          <w:szCs w:val="18"/>
        </w:rPr>
      </w:pPr>
      <w:r>
        <w:rPr>
          <w:rFonts w:ascii="Times New Roman" w:hAnsi="Times New Roman" w:cs="Times New Roman"/>
          <w:b/>
          <w:bCs/>
          <w:color w:val="231F20"/>
          <w:sz w:val="18"/>
          <w:szCs w:val="18"/>
        </w:rPr>
        <w:t xml:space="preserve">2.  </w:t>
      </w:r>
      <w:r w:rsidRPr="005D098D">
        <w:rPr>
          <w:rFonts w:ascii="Times New Roman" w:hAnsi="Times New Roman" w:cs="Times New Roman"/>
          <w:b/>
          <w:bCs/>
          <w:color w:val="231F20"/>
          <w:sz w:val="18"/>
          <w:szCs w:val="18"/>
        </w:rPr>
        <w:t xml:space="preserve">Cans of Coke </w:t>
      </w:r>
      <w:proofErr w:type="gramStart"/>
      <w:r w:rsidRPr="005D098D">
        <w:rPr>
          <w:rFonts w:ascii="Times New Roman" w:hAnsi="Times New Roman" w:cs="Times New Roman"/>
          <w:color w:val="231F20"/>
          <w:sz w:val="18"/>
          <w:szCs w:val="18"/>
        </w:rPr>
        <w:t>A</w:t>
      </w:r>
      <w:proofErr w:type="gramEnd"/>
      <w:r w:rsidRPr="005D098D">
        <w:rPr>
          <w:rFonts w:ascii="Times New Roman" w:hAnsi="Times New Roman" w:cs="Times New Roman"/>
          <w:color w:val="231F20"/>
          <w:sz w:val="18"/>
          <w:szCs w:val="18"/>
        </w:rPr>
        <w:t xml:space="preserve"> simple random sample of 36 cans of re</w:t>
      </w:r>
      <w:r>
        <w:rPr>
          <w:rFonts w:ascii="Times New Roman" w:hAnsi="Times New Roman" w:cs="Times New Roman"/>
          <w:color w:val="231F20"/>
          <w:sz w:val="18"/>
          <w:szCs w:val="18"/>
        </w:rPr>
        <w:t xml:space="preserve">gular Coke has a mean volume of </w:t>
      </w:r>
      <w:r w:rsidRPr="005D098D">
        <w:rPr>
          <w:rFonts w:ascii="Times New Roman" w:hAnsi="Times New Roman" w:cs="Times New Roman"/>
          <w:color w:val="231F20"/>
          <w:sz w:val="18"/>
          <w:szCs w:val="18"/>
        </w:rPr>
        <w:t xml:space="preserve">12.19 </w:t>
      </w:r>
      <w:proofErr w:type="spellStart"/>
      <w:r w:rsidRPr="005D098D">
        <w:rPr>
          <w:rFonts w:ascii="Times New Roman" w:hAnsi="Times New Roman" w:cs="Times New Roman"/>
          <w:color w:val="231F20"/>
          <w:sz w:val="18"/>
          <w:szCs w:val="18"/>
        </w:rPr>
        <w:t>oz</w:t>
      </w:r>
      <w:proofErr w:type="spellEnd"/>
      <w:r w:rsidRPr="005D098D">
        <w:rPr>
          <w:rFonts w:ascii="Times New Roman" w:hAnsi="Times New Roman" w:cs="Times New Roman"/>
          <w:color w:val="231F20"/>
          <w:sz w:val="18"/>
          <w:szCs w:val="18"/>
        </w:rPr>
        <w:t xml:space="preserve"> (based on Data Set 17 in Appendix B). Assume tha</w:t>
      </w:r>
      <w:r>
        <w:rPr>
          <w:rFonts w:ascii="Times New Roman" w:hAnsi="Times New Roman" w:cs="Times New Roman"/>
          <w:color w:val="231F20"/>
          <w:sz w:val="18"/>
          <w:szCs w:val="18"/>
        </w:rPr>
        <w:t xml:space="preserve">t the standard deviation of all </w:t>
      </w:r>
      <w:r w:rsidRPr="005D098D">
        <w:rPr>
          <w:rFonts w:ascii="Times New Roman" w:hAnsi="Times New Roman" w:cs="Times New Roman"/>
          <w:color w:val="231F20"/>
          <w:sz w:val="18"/>
          <w:szCs w:val="18"/>
        </w:rPr>
        <w:t>cans of regular Coke is 0.11 oz. Use a 0.01 significance level to test the claim that cans of regular</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Coke have volumes with a mean of 12 </w:t>
      </w:r>
      <w:proofErr w:type="spellStart"/>
      <w:r w:rsidRPr="005D098D">
        <w:rPr>
          <w:rFonts w:ascii="Times New Roman" w:hAnsi="Times New Roman" w:cs="Times New Roman"/>
          <w:color w:val="231F20"/>
          <w:sz w:val="18"/>
          <w:szCs w:val="18"/>
        </w:rPr>
        <w:t>oz</w:t>
      </w:r>
      <w:proofErr w:type="spellEnd"/>
      <w:r w:rsidRPr="005D098D">
        <w:rPr>
          <w:rFonts w:ascii="Times New Roman" w:hAnsi="Times New Roman" w:cs="Times New Roman"/>
          <w:color w:val="231F20"/>
          <w:sz w:val="18"/>
          <w:szCs w:val="18"/>
        </w:rPr>
        <w:t>, as stated on the label. If there is a difference, is</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it substantial?</w:t>
      </w:r>
    </w:p>
    <w:p w:rsidR="005D098D" w:rsidRDefault="005D098D" w:rsidP="005D098D">
      <w:pPr>
        <w:rPr>
          <w:rFonts w:ascii="Times New Roman" w:hAnsi="Times New Roman" w:cs="Times New Roman"/>
          <w:color w:val="231F20"/>
          <w:sz w:val="18"/>
          <w:szCs w:val="18"/>
        </w:rPr>
      </w:pPr>
    </w:p>
    <w:p w:rsidR="005D098D" w:rsidRDefault="005D098D" w:rsidP="005D098D">
      <w:pPr>
        <w:rPr>
          <w:rFonts w:ascii="Times New Roman" w:hAnsi="Times New Roman" w:cs="Times New Roman"/>
          <w:color w:val="231F20"/>
          <w:sz w:val="18"/>
          <w:szCs w:val="18"/>
        </w:rPr>
      </w:pPr>
    </w:p>
    <w:p w:rsidR="005D098D" w:rsidRDefault="005D098D" w:rsidP="005D098D">
      <w:pPr>
        <w:rPr>
          <w:rFonts w:ascii="Times New Roman" w:hAnsi="Times New Roman" w:cs="Times New Roman"/>
          <w:color w:val="231F20"/>
          <w:sz w:val="18"/>
          <w:szCs w:val="18"/>
        </w:rPr>
      </w:pPr>
    </w:p>
    <w:p w:rsidR="005D098D" w:rsidRDefault="005D098D" w:rsidP="005D098D">
      <w:pPr>
        <w:rPr>
          <w:rFonts w:ascii="Times New Roman" w:hAnsi="Times New Roman" w:cs="Times New Roman"/>
          <w:color w:val="231F20"/>
          <w:sz w:val="18"/>
          <w:szCs w:val="18"/>
        </w:rPr>
      </w:pPr>
    </w:p>
    <w:p w:rsidR="005D098D" w:rsidRDefault="005D098D" w:rsidP="005D098D">
      <w:pPr>
        <w:rPr>
          <w:rFonts w:ascii="Times New Roman" w:hAnsi="Times New Roman" w:cs="Times New Roman"/>
          <w:color w:val="231F20"/>
          <w:sz w:val="18"/>
          <w:szCs w:val="18"/>
        </w:rPr>
      </w:pPr>
    </w:p>
    <w:p w:rsidR="005D098D" w:rsidRPr="005D098D" w:rsidRDefault="005D098D" w:rsidP="005D098D">
      <w:pPr>
        <w:rPr>
          <w:rFonts w:ascii="Times New Roman" w:hAnsi="Times New Roman" w:cs="Times New Roman"/>
          <w:color w:val="231F20"/>
          <w:sz w:val="18"/>
          <w:szCs w:val="18"/>
        </w:rPr>
      </w:pPr>
    </w:p>
    <w:p w:rsidR="005D098D" w:rsidRPr="005D098D" w:rsidRDefault="005D098D" w:rsidP="005D098D">
      <w:pPr>
        <w:rPr>
          <w:rFonts w:ascii="Times New Roman" w:hAnsi="Times New Roman" w:cs="Times New Roman"/>
          <w:color w:val="231F20"/>
          <w:sz w:val="18"/>
          <w:szCs w:val="18"/>
        </w:rPr>
      </w:pPr>
    </w:p>
    <w:p w:rsidR="005D098D" w:rsidRPr="005D098D" w:rsidRDefault="005D098D" w:rsidP="005D098D">
      <w:pPr>
        <w:autoSpaceDE w:val="0"/>
        <w:autoSpaceDN w:val="0"/>
        <w:adjustRightInd w:val="0"/>
        <w:spacing w:after="0" w:line="240" w:lineRule="auto"/>
        <w:rPr>
          <w:rFonts w:ascii="Times New Roman" w:hAnsi="Times New Roman" w:cs="Times New Roman"/>
          <w:color w:val="231F20"/>
          <w:sz w:val="18"/>
          <w:szCs w:val="18"/>
        </w:rPr>
      </w:pPr>
      <w:r>
        <w:rPr>
          <w:rFonts w:ascii="Times New Roman" w:hAnsi="Times New Roman" w:cs="Times New Roman"/>
          <w:b/>
          <w:bCs/>
          <w:color w:val="231F20"/>
          <w:sz w:val="18"/>
          <w:szCs w:val="18"/>
        </w:rPr>
        <w:t xml:space="preserve">3.  </w:t>
      </w:r>
      <w:r w:rsidRPr="005D098D">
        <w:rPr>
          <w:rFonts w:ascii="Times New Roman" w:hAnsi="Times New Roman" w:cs="Times New Roman"/>
          <w:b/>
          <w:bCs/>
          <w:color w:val="231F20"/>
          <w:sz w:val="18"/>
          <w:szCs w:val="18"/>
        </w:rPr>
        <w:t xml:space="preserve">Garbage </w:t>
      </w:r>
      <w:r w:rsidRPr="005D098D">
        <w:rPr>
          <w:rFonts w:ascii="Times New Roman" w:hAnsi="Times New Roman" w:cs="Times New Roman"/>
          <w:color w:val="231F20"/>
          <w:sz w:val="18"/>
          <w:szCs w:val="18"/>
        </w:rPr>
        <w:t>The totals of the individual weights of garbage discarded by 62 households in</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one week have a mean of 27.443 </w:t>
      </w:r>
      <w:proofErr w:type="spellStart"/>
      <w:r w:rsidRPr="005D098D">
        <w:rPr>
          <w:rFonts w:ascii="Times New Roman" w:hAnsi="Times New Roman" w:cs="Times New Roman"/>
          <w:color w:val="231F20"/>
          <w:sz w:val="18"/>
          <w:szCs w:val="18"/>
        </w:rPr>
        <w:t>lb</w:t>
      </w:r>
      <w:proofErr w:type="spellEnd"/>
      <w:r w:rsidRPr="005D098D">
        <w:rPr>
          <w:rFonts w:ascii="Times New Roman" w:hAnsi="Times New Roman" w:cs="Times New Roman"/>
          <w:color w:val="231F20"/>
          <w:sz w:val="18"/>
          <w:szCs w:val="18"/>
        </w:rPr>
        <w:t xml:space="preserve"> (based on Data Set 22 in Appendix B). Assume that the</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standard deviation of the weights is 12.458 lb. Use a 0.05 significance level to test the claim</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that the population of households has a mean less than 30 </w:t>
      </w:r>
      <w:proofErr w:type="spellStart"/>
      <w:r w:rsidRPr="005D098D">
        <w:rPr>
          <w:rFonts w:ascii="Times New Roman" w:hAnsi="Times New Roman" w:cs="Times New Roman"/>
          <w:color w:val="231F20"/>
          <w:sz w:val="18"/>
          <w:szCs w:val="18"/>
        </w:rPr>
        <w:t>lb</w:t>
      </w:r>
      <w:proofErr w:type="spellEnd"/>
      <w:r w:rsidRPr="005D098D">
        <w:rPr>
          <w:rFonts w:ascii="Times New Roman" w:hAnsi="Times New Roman" w:cs="Times New Roman"/>
          <w:color w:val="231F20"/>
          <w:sz w:val="18"/>
          <w:szCs w:val="18"/>
        </w:rPr>
        <w:t>, which is the maximum amount</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that can be handled by the current waste removal system. Is there any cause for concern?</w:t>
      </w:r>
    </w:p>
    <w:p w:rsidR="005D098D" w:rsidRDefault="005D098D" w:rsidP="005D098D">
      <w:pPr>
        <w:rPr>
          <w:rFonts w:ascii="Times New Roman" w:hAnsi="Times New Roman" w:cs="Times New Roman"/>
          <w:color w:val="231F20"/>
          <w:sz w:val="18"/>
          <w:szCs w:val="18"/>
        </w:rPr>
      </w:pPr>
    </w:p>
    <w:p w:rsidR="005D098D" w:rsidRDefault="005D098D" w:rsidP="005D098D">
      <w:pPr>
        <w:rPr>
          <w:rFonts w:ascii="Times New Roman" w:hAnsi="Times New Roman" w:cs="Times New Roman"/>
          <w:color w:val="231F20"/>
          <w:sz w:val="18"/>
          <w:szCs w:val="18"/>
        </w:rPr>
      </w:pPr>
    </w:p>
    <w:p w:rsidR="005D098D" w:rsidRDefault="005D098D" w:rsidP="005D098D">
      <w:pPr>
        <w:rPr>
          <w:rFonts w:ascii="Times New Roman" w:hAnsi="Times New Roman" w:cs="Times New Roman"/>
          <w:color w:val="231F20"/>
          <w:sz w:val="18"/>
          <w:szCs w:val="18"/>
        </w:rPr>
      </w:pPr>
    </w:p>
    <w:p w:rsidR="005D098D" w:rsidRDefault="005D098D" w:rsidP="005D098D">
      <w:pPr>
        <w:rPr>
          <w:rFonts w:ascii="Times New Roman" w:hAnsi="Times New Roman" w:cs="Times New Roman"/>
          <w:color w:val="231F20"/>
          <w:sz w:val="18"/>
          <w:szCs w:val="18"/>
        </w:rPr>
      </w:pPr>
    </w:p>
    <w:p w:rsidR="005D098D" w:rsidRDefault="005D098D" w:rsidP="005D098D">
      <w:pPr>
        <w:rPr>
          <w:rFonts w:ascii="Times New Roman" w:hAnsi="Times New Roman" w:cs="Times New Roman"/>
          <w:color w:val="231F20"/>
          <w:sz w:val="18"/>
          <w:szCs w:val="18"/>
        </w:rPr>
      </w:pPr>
    </w:p>
    <w:p w:rsidR="005D098D" w:rsidRPr="005D098D" w:rsidRDefault="005D098D" w:rsidP="005D098D">
      <w:pPr>
        <w:rPr>
          <w:rFonts w:ascii="Times New Roman" w:hAnsi="Times New Roman" w:cs="Times New Roman"/>
          <w:color w:val="231F20"/>
          <w:sz w:val="18"/>
          <w:szCs w:val="18"/>
        </w:rPr>
      </w:pPr>
    </w:p>
    <w:p w:rsidR="005D098D" w:rsidRPr="005D098D" w:rsidRDefault="005D098D" w:rsidP="005D098D">
      <w:pPr>
        <w:rPr>
          <w:rFonts w:ascii="Times New Roman" w:hAnsi="Times New Roman" w:cs="Times New Roman"/>
          <w:color w:val="231F20"/>
          <w:sz w:val="18"/>
          <w:szCs w:val="18"/>
        </w:rPr>
      </w:pPr>
    </w:p>
    <w:p w:rsidR="005D098D" w:rsidRPr="005D098D" w:rsidRDefault="005D098D" w:rsidP="005D098D">
      <w:pPr>
        <w:autoSpaceDE w:val="0"/>
        <w:autoSpaceDN w:val="0"/>
        <w:adjustRightInd w:val="0"/>
        <w:spacing w:after="0" w:line="240" w:lineRule="auto"/>
        <w:rPr>
          <w:rFonts w:ascii="Times New Roman" w:hAnsi="Times New Roman" w:cs="Times New Roman"/>
          <w:color w:val="231F20"/>
          <w:sz w:val="18"/>
          <w:szCs w:val="18"/>
        </w:rPr>
      </w:pPr>
      <w:proofErr w:type="gramStart"/>
      <w:r>
        <w:rPr>
          <w:rFonts w:ascii="Times New Roman" w:hAnsi="Times New Roman" w:cs="Times New Roman"/>
          <w:b/>
          <w:bCs/>
          <w:color w:val="231F20"/>
          <w:sz w:val="18"/>
          <w:szCs w:val="18"/>
        </w:rPr>
        <w:t xml:space="preserve">4.  </w:t>
      </w:r>
      <w:r w:rsidRPr="005D098D">
        <w:rPr>
          <w:rFonts w:ascii="Times New Roman" w:hAnsi="Times New Roman" w:cs="Times New Roman"/>
          <w:b/>
          <w:bCs/>
          <w:color w:val="231F20"/>
          <w:sz w:val="18"/>
          <w:szCs w:val="18"/>
        </w:rPr>
        <w:t xml:space="preserve">FICO Credit Scores </w:t>
      </w:r>
      <w:r w:rsidRPr="005D098D">
        <w:rPr>
          <w:rFonts w:ascii="Times New Roman" w:hAnsi="Times New Roman" w:cs="Times New Roman"/>
          <w:color w:val="231F20"/>
          <w:sz w:val="18"/>
          <w:szCs w:val="18"/>
        </w:rPr>
        <w:t>A simple random sample of FICO credit rating scores is obtained,</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and the scores</w:t>
      </w:r>
      <w:proofErr w:type="gramEnd"/>
      <w:r w:rsidRPr="005D098D">
        <w:rPr>
          <w:rFonts w:ascii="Times New Roman" w:hAnsi="Times New Roman" w:cs="Times New Roman"/>
          <w:color w:val="231F20"/>
          <w:sz w:val="18"/>
          <w:szCs w:val="18"/>
        </w:rPr>
        <w:t xml:space="preserve"> are listed below. As of this writing, the mean FICO score was reported to be</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678. Assuming the </w:t>
      </w:r>
      <w:proofErr w:type="spellStart"/>
      <w:r w:rsidRPr="005D098D">
        <w:rPr>
          <w:rFonts w:ascii="Times New Roman" w:hAnsi="Times New Roman" w:cs="Times New Roman"/>
          <w:color w:val="231F20"/>
          <w:sz w:val="18"/>
          <w:szCs w:val="18"/>
        </w:rPr>
        <w:t>the</w:t>
      </w:r>
      <w:proofErr w:type="spellEnd"/>
      <w:r w:rsidRPr="005D098D">
        <w:rPr>
          <w:rFonts w:ascii="Times New Roman" w:hAnsi="Times New Roman" w:cs="Times New Roman"/>
          <w:color w:val="231F20"/>
          <w:sz w:val="18"/>
          <w:szCs w:val="18"/>
        </w:rPr>
        <w:t xml:space="preserve"> standard deviation of all FICO scores is known to be 58.3, use a 0.05</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significance level to test the claim that these sample FICO scores come from a population</w:t>
      </w:r>
    </w:p>
    <w:p w:rsidR="005D098D" w:rsidRDefault="005D098D" w:rsidP="005D098D">
      <w:pPr>
        <w:autoSpaceDE w:val="0"/>
        <w:autoSpaceDN w:val="0"/>
        <w:adjustRightInd w:val="0"/>
        <w:spacing w:after="0" w:line="240" w:lineRule="auto"/>
        <w:rPr>
          <w:rFonts w:ascii="Times New Roman" w:hAnsi="Times New Roman" w:cs="Times New Roman"/>
          <w:color w:val="231F20"/>
          <w:sz w:val="18"/>
          <w:szCs w:val="18"/>
        </w:rPr>
      </w:pPr>
      <w:proofErr w:type="gramStart"/>
      <w:r w:rsidRPr="005D098D">
        <w:rPr>
          <w:rFonts w:ascii="Times New Roman" w:hAnsi="Times New Roman" w:cs="Times New Roman"/>
          <w:color w:val="231F20"/>
          <w:sz w:val="18"/>
          <w:szCs w:val="18"/>
        </w:rPr>
        <w:t>with</w:t>
      </w:r>
      <w:proofErr w:type="gramEnd"/>
      <w:r w:rsidRPr="005D098D">
        <w:rPr>
          <w:rFonts w:ascii="Times New Roman" w:hAnsi="Times New Roman" w:cs="Times New Roman"/>
          <w:color w:val="231F20"/>
          <w:sz w:val="18"/>
          <w:szCs w:val="18"/>
        </w:rPr>
        <w:t xml:space="preserve"> a mean equal to 678.</w:t>
      </w:r>
    </w:p>
    <w:p w:rsidR="005D098D" w:rsidRPr="005D098D" w:rsidRDefault="005D098D" w:rsidP="005D098D">
      <w:pPr>
        <w:autoSpaceDE w:val="0"/>
        <w:autoSpaceDN w:val="0"/>
        <w:adjustRightInd w:val="0"/>
        <w:spacing w:after="0" w:line="240" w:lineRule="auto"/>
        <w:rPr>
          <w:rFonts w:ascii="Times New Roman" w:hAnsi="Times New Roman" w:cs="Times New Roman"/>
          <w:color w:val="231F20"/>
          <w:sz w:val="18"/>
          <w:szCs w:val="18"/>
        </w:rPr>
      </w:pPr>
    </w:p>
    <w:p w:rsidR="005D098D" w:rsidRPr="005D098D" w:rsidRDefault="005D098D" w:rsidP="005D098D">
      <w:pPr>
        <w:autoSpaceDE w:val="0"/>
        <w:autoSpaceDN w:val="0"/>
        <w:adjustRightInd w:val="0"/>
        <w:spacing w:after="0" w:line="240" w:lineRule="auto"/>
        <w:ind w:firstLine="720"/>
        <w:rPr>
          <w:rFonts w:ascii="Times New Roman" w:hAnsi="Times New Roman" w:cs="Times New Roman"/>
          <w:color w:val="231F20"/>
          <w:sz w:val="18"/>
          <w:szCs w:val="18"/>
        </w:rPr>
      </w:pPr>
      <w:r w:rsidRPr="005D098D">
        <w:rPr>
          <w:rFonts w:ascii="Times New Roman" w:hAnsi="Times New Roman" w:cs="Times New Roman"/>
          <w:color w:val="231F20"/>
          <w:sz w:val="18"/>
          <w:szCs w:val="18"/>
        </w:rPr>
        <w:t xml:space="preserve">714 </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751 </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664 </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789 </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818 </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779</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 698 </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836 </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753 </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834 </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693 </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802</w:t>
      </w:r>
    </w:p>
    <w:p w:rsidR="005D098D" w:rsidRDefault="005D098D" w:rsidP="005D098D">
      <w:pPr>
        <w:rPr>
          <w:rFonts w:ascii="Times New Roman" w:hAnsi="Times New Roman" w:cs="Times New Roman"/>
          <w:b/>
          <w:bCs/>
          <w:color w:val="231F20"/>
          <w:sz w:val="18"/>
          <w:szCs w:val="18"/>
        </w:rPr>
      </w:pPr>
    </w:p>
    <w:p w:rsidR="005D098D" w:rsidRDefault="005D098D" w:rsidP="005D098D">
      <w:pPr>
        <w:rPr>
          <w:rFonts w:ascii="Times New Roman" w:hAnsi="Times New Roman" w:cs="Times New Roman"/>
          <w:b/>
          <w:bCs/>
          <w:color w:val="231F20"/>
          <w:sz w:val="18"/>
          <w:szCs w:val="18"/>
        </w:rPr>
      </w:pPr>
    </w:p>
    <w:p w:rsidR="005D098D" w:rsidRDefault="005D098D" w:rsidP="005D098D">
      <w:pPr>
        <w:rPr>
          <w:rFonts w:ascii="Times New Roman" w:hAnsi="Times New Roman" w:cs="Times New Roman"/>
          <w:b/>
          <w:bCs/>
          <w:color w:val="231F20"/>
          <w:sz w:val="18"/>
          <w:szCs w:val="18"/>
        </w:rPr>
      </w:pPr>
    </w:p>
    <w:p w:rsidR="005D098D" w:rsidRDefault="005D098D" w:rsidP="005D098D">
      <w:pPr>
        <w:rPr>
          <w:rFonts w:ascii="Times New Roman" w:hAnsi="Times New Roman" w:cs="Times New Roman"/>
          <w:b/>
          <w:bCs/>
          <w:color w:val="231F20"/>
          <w:sz w:val="18"/>
          <w:szCs w:val="18"/>
        </w:rPr>
      </w:pPr>
    </w:p>
    <w:p w:rsidR="005D098D" w:rsidRDefault="005D098D" w:rsidP="005D098D">
      <w:pPr>
        <w:rPr>
          <w:rFonts w:ascii="Times New Roman" w:hAnsi="Times New Roman" w:cs="Times New Roman"/>
          <w:b/>
          <w:bCs/>
          <w:color w:val="231F20"/>
          <w:sz w:val="18"/>
          <w:szCs w:val="18"/>
        </w:rPr>
      </w:pPr>
    </w:p>
    <w:p w:rsidR="005D098D" w:rsidRDefault="005D098D" w:rsidP="005D098D">
      <w:pPr>
        <w:rPr>
          <w:rFonts w:ascii="Times New Roman" w:hAnsi="Times New Roman" w:cs="Times New Roman"/>
          <w:b/>
          <w:bCs/>
          <w:color w:val="231F20"/>
          <w:sz w:val="18"/>
          <w:szCs w:val="18"/>
        </w:rPr>
      </w:pPr>
    </w:p>
    <w:p w:rsidR="005D098D" w:rsidRPr="005D098D" w:rsidRDefault="005D098D" w:rsidP="005D098D">
      <w:pPr>
        <w:autoSpaceDE w:val="0"/>
        <w:autoSpaceDN w:val="0"/>
        <w:adjustRightInd w:val="0"/>
        <w:spacing w:after="0" w:line="240" w:lineRule="auto"/>
        <w:rPr>
          <w:rFonts w:ascii="Times New Roman" w:hAnsi="Times New Roman" w:cs="Times New Roman"/>
          <w:color w:val="231F20"/>
          <w:sz w:val="18"/>
          <w:szCs w:val="18"/>
        </w:rPr>
      </w:pPr>
      <w:r>
        <w:rPr>
          <w:rFonts w:ascii="Times New Roman" w:hAnsi="Times New Roman" w:cs="Times New Roman"/>
          <w:b/>
          <w:bCs/>
          <w:color w:val="231F20"/>
          <w:sz w:val="18"/>
          <w:szCs w:val="18"/>
        </w:rPr>
        <w:lastRenderedPageBreak/>
        <w:t xml:space="preserve">5.  </w:t>
      </w:r>
      <w:r w:rsidRPr="005D098D">
        <w:rPr>
          <w:rFonts w:ascii="Times New Roman" w:hAnsi="Times New Roman" w:cs="Times New Roman"/>
          <w:b/>
          <w:bCs/>
          <w:color w:val="231F20"/>
          <w:sz w:val="18"/>
          <w:szCs w:val="18"/>
        </w:rPr>
        <w:t>D</w:t>
      </w:r>
      <w:r w:rsidRPr="005D098D">
        <w:rPr>
          <w:rFonts w:ascii="Times New Roman" w:hAnsi="Times New Roman" w:cs="Times New Roman"/>
          <w:b/>
          <w:bCs/>
          <w:color w:val="231F20"/>
          <w:sz w:val="18"/>
          <w:szCs w:val="18"/>
        </w:rPr>
        <w:t>o the Screws Have a Length of 3/</w:t>
      </w:r>
      <w:r w:rsidRPr="005D098D">
        <w:rPr>
          <w:rFonts w:ascii="Times New Roman" w:hAnsi="Times New Roman" w:cs="Times New Roman"/>
          <w:b/>
          <w:bCs/>
          <w:color w:val="231F20"/>
          <w:sz w:val="18"/>
          <w:szCs w:val="18"/>
        </w:rPr>
        <w:t xml:space="preserve">4 in.? </w:t>
      </w:r>
      <w:r w:rsidRPr="005D098D">
        <w:rPr>
          <w:rFonts w:ascii="Times New Roman" w:hAnsi="Times New Roman" w:cs="Times New Roman"/>
          <w:color w:val="231F20"/>
          <w:sz w:val="18"/>
          <w:szCs w:val="18"/>
        </w:rPr>
        <w:t>A simple random sample of 50 stainless steel</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sheet metal screws is obtained from those </w:t>
      </w:r>
      <w:proofErr w:type="spellStart"/>
      <w:r w:rsidRPr="005D098D">
        <w:rPr>
          <w:rFonts w:ascii="Times New Roman" w:hAnsi="Times New Roman" w:cs="Times New Roman"/>
          <w:color w:val="231F20"/>
          <w:sz w:val="18"/>
          <w:szCs w:val="18"/>
        </w:rPr>
        <w:t>suppled</w:t>
      </w:r>
      <w:proofErr w:type="spellEnd"/>
      <w:r w:rsidRPr="005D098D">
        <w:rPr>
          <w:rFonts w:ascii="Times New Roman" w:hAnsi="Times New Roman" w:cs="Times New Roman"/>
          <w:color w:val="231F20"/>
          <w:sz w:val="18"/>
          <w:szCs w:val="18"/>
        </w:rPr>
        <w:t xml:space="preserve"> by Crown Bolt, Inc., and the length of each</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 xml:space="preserve">screw is measured using a </w:t>
      </w:r>
      <w:proofErr w:type="spellStart"/>
      <w:r w:rsidRPr="005D098D">
        <w:rPr>
          <w:rFonts w:ascii="Times New Roman" w:hAnsi="Times New Roman" w:cs="Times New Roman"/>
          <w:color w:val="231F20"/>
          <w:sz w:val="18"/>
          <w:szCs w:val="18"/>
        </w:rPr>
        <w:t>vernier</w:t>
      </w:r>
      <w:proofErr w:type="spellEnd"/>
      <w:r w:rsidRPr="005D098D">
        <w:rPr>
          <w:rFonts w:ascii="Times New Roman" w:hAnsi="Times New Roman" w:cs="Times New Roman"/>
          <w:color w:val="231F20"/>
          <w:sz w:val="18"/>
          <w:szCs w:val="18"/>
        </w:rPr>
        <w:t xml:space="preserve"> caliper. The lengths are listed in Data Set 19 of Appendix B. Assume</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that the standard deviation of all such lengths is 0.012 in., and use a 0.05 significance level</w:t>
      </w:r>
    </w:p>
    <w:p w:rsidR="005D098D" w:rsidRPr="005D098D" w:rsidRDefault="005D098D" w:rsidP="005D098D">
      <w:pPr>
        <w:autoSpaceDE w:val="0"/>
        <w:autoSpaceDN w:val="0"/>
        <w:adjustRightInd w:val="0"/>
        <w:spacing w:after="0" w:line="240" w:lineRule="auto"/>
        <w:rPr>
          <w:rFonts w:ascii="Times New Roman" w:hAnsi="Times New Roman" w:cs="Times New Roman"/>
          <w:color w:val="231F20"/>
          <w:sz w:val="18"/>
          <w:szCs w:val="18"/>
        </w:rPr>
      </w:pPr>
      <w:proofErr w:type="gramStart"/>
      <w:r w:rsidRPr="005D098D">
        <w:rPr>
          <w:rFonts w:ascii="Times New Roman" w:hAnsi="Times New Roman" w:cs="Times New Roman"/>
          <w:color w:val="231F20"/>
          <w:sz w:val="18"/>
          <w:szCs w:val="18"/>
        </w:rPr>
        <w:t>to</w:t>
      </w:r>
      <w:proofErr w:type="gramEnd"/>
      <w:r w:rsidRPr="005D098D">
        <w:rPr>
          <w:rFonts w:ascii="Times New Roman" w:hAnsi="Times New Roman" w:cs="Times New Roman"/>
          <w:color w:val="231F20"/>
          <w:sz w:val="18"/>
          <w:szCs w:val="18"/>
        </w:rPr>
        <w:t xml:space="preserve"> test the claim that the screw</w:t>
      </w:r>
      <w:r w:rsidRPr="005D098D">
        <w:rPr>
          <w:rFonts w:ascii="Times New Roman" w:hAnsi="Times New Roman" w:cs="Times New Roman"/>
          <w:color w:val="231F20"/>
          <w:sz w:val="18"/>
          <w:szCs w:val="18"/>
        </w:rPr>
        <w:t>s have a mean length equal to 3/</w:t>
      </w:r>
      <w:r w:rsidRPr="005D098D">
        <w:rPr>
          <w:rFonts w:ascii="Times New Roman" w:hAnsi="Times New Roman" w:cs="Times New Roman"/>
          <w:color w:val="231F20"/>
          <w:sz w:val="18"/>
          <w:szCs w:val="18"/>
        </w:rPr>
        <w:t>4 in. (or 0.75 in.), as indicated on</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the package labels. Do the screw lengths appear to be consistent with the package label?</w:t>
      </w: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Pr="005D098D" w:rsidRDefault="005D098D" w:rsidP="005D098D">
      <w:pPr>
        <w:autoSpaceDE w:val="0"/>
        <w:autoSpaceDN w:val="0"/>
        <w:adjustRightInd w:val="0"/>
        <w:spacing w:after="0" w:line="240" w:lineRule="auto"/>
        <w:rPr>
          <w:rFonts w:ascii="Times New Roman" w:hAnsi="Times New Roman" w:cs="Times New Roman"/>
          <w:color w:val="231F20"/>
          <w:sz w:val="18"/>
          <w:szCs w:val="18"/>
        </w:rPr>
      </w:pPr>
      <w:r>
        <w:rPr>
          <w:rFonts w:ascii="Times New Roman" w:hAnsi="Times New Roman" w:cs="Times New Roman"/>
          <w:b/>
          <w:bCs/>
          <w:color w:val="231F20"/>
          <w:sz w:val="18"/>
          <w:szCs w:val="18"/>
        </w:rPr>
        <w:t xml:space="preserve">6.  </w:t>
      </w:r>
      <w:r w:rsidRPr="005D098D">
        <w:rPr>
          <w:rFonts w:ascii="Times New Roman" w:hAnsi="Times New Roman" w:cs="Times New Roman"/>
          <w:b/>
          <w:bCs/>
          <w:color w:val="231F20"/>
          <w:sz w:val="18"/>
          <w:szCs w:val="18"/>
        </w:rPr>
        <w:t xml:space="preserve">Power Supply </w:t>
      </w:r>
      <w:r w:rsidRPr="005D098D">
        <w:rPr>
          <w:rFonts w:ascii="Times New Roman" w:hAnsi="Times New Roman" w:cs="Times New Roman"/>
          <w:color w:val="231F20"/>
          <w:sz w:val="18"/>
          <w:szCs w:val="18"/>
        </w:rPr>
        <w:t>Data Set 13 in Appendix B lists measured voltage amounts supplied directly</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to the author’s home. The Central Hudson power supply company states that it has a</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target power supply of 120 volts. Using those home voltage amounts and assuming that the</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standard deviation of all such voltage amounts is 0.24 V, test the claim that the mean is 120</w:t>
      </w:r>
      <w:r>
        <w:rPr>
          <w:rFonts w:ascii="Times New Roman" w:hAnsi="Times New Roman" w:cs="Times New Roman"/>
          <w:color w:val="231F20"/>
          <w:sz w:val="18"/>
          <w:szCs w:val="18"/>
        </w:rPr>
        <w:t xml:space="preserve"> </w:t>
      </w:r>
      <w:r w:rsidRPr="005D098D">
        <w:rPr>
          <w:rFonts w:ascii="Times New Roman" w:hAnsi="Times New Roman" w:cs="Times New Roman"/>
          <w:color w:val="231F20"/>
          <w:sz w:val="18"/>
          <w:szCs w:val="18"/>
        </w:rPr>
        <w:t>volts. Use a 0.01 significance level.</w:t>
      </w:r>
    </w:p>
    <w:p w:rsidR="005D098D" w:rsidRPr="005D098D" w:rsidRDefault="005D098D" w:rsidP="005D098D">
      <w:pPr>
        <w:autoSpaceDE w:val="0"/>
        <w:autoSpaceDN w:val="0"/>
        <w:adjustRightInd w:val="0"/>
        <w:spacing w:after="0" w:line="240" w:lineRule="auto"/>
        <w:rPr>
          <w:rFonts w:ascii="Times New Roman" w:eastAsia="PBB2k" w:hAnsi="Times New Roman" w:cs="Times New Roman"/>
          <w:color w:val="231F20"/>
          <w:sz w:val="18"/>
          <w:szCs w:val="18"/>
        </w:rPr>
      </w:pPr>
    </w:p>
    <w:p w:rsidR="005D098D" w:rsidRP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790B10" w:rsidRDefault="00790B10" w:rsidP="005D098D">
      <w:pPr>
        <w:autoSpaceDE w:val="0"/>
        <w:autoSpaceDN w:val="0"/>
        <w:adjustRightInd w:val="0"/>
        <w:spacing w:after="0" w:line="240" w:lineRule="auto"/>
        <w:rPr>
          <w:rFonts w:ascii="Times New Roman" w:hAnsi="Times New Roman" w:cs="Times New Roman"/>
          <w:b/>
          <w:bCs/>
          <w:color w:val="231F20"/>
          <w:sz w:val="18"/>
          <w:szCs w:val="18"/>
        </w:rPr>
      </w:pPr>
    </w:p>
    <w:p w:rsidR="00790B10" w:rsidRDefault="00790B10" w:rsidP="005D098D">
      <w:pPr>
        <w:autoSpaceDE w:val="0"/>
        <w:autoSpaceDN w:val="0"/>
        <w:adjustRightInd w:val="0"/>
        <w:spacing w:after="0" w:line="240" w:lineRule="auto"/>
        <w:rPr>
          <w:rFonts w:ascii="Times New Roman" w:hAnsi="Times New Roman" w:cs="Times New Roman"/>
          <w:b/>
          <w:bCs/>
          <w:color w:val="231F20"/>
          <w:sz w:val="18"/>
          <w:szCs w:val="18"/>
        </w:rPr>
      </w:pPr>
    </w:p>
    <w:p w:rsidR="00790B10" w:rsidRDefault="00790B10" w:rsidP="005D098D">
      <w:pPr>
        <w:autoSpaceDE w:val="0"/>
        <w:autoSpaceDN w:val="0"/>
        <w:adjustRightInd w:val="0"/>
        <w:spacing w:after="0" w:line="240" w:lineRule="auto"/>
        <w:rPr>
          <w:rFonts w:ascii="Times New Roman" w:hAnsi="Times New Roman" w:cs="Times New Roman"/>
          <w:b/>
          <w:bCs/>
          <w:color w:val="231F20"/>
          <w:sz w:val="18"/>
          <w:szCs w:val="18"/>
        </w:rPr>
      </w:pPr>
    </w:p>
    <w:p w:rsidR="00790B10" w:rsidRPr="005D098D" w:rsidRDefault="00790B10"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Pr="005D098D" w:rsidRDefault="005D098D" w:rsidP="005D098D">
      <w:pPr>
        <w:autoSpaceDE w:val="0"/>
        <w:autoSpaceDN w:val="0"/>
        <w:adjustRightInd w:val="0"/>
        <w:spacing w:after="0" w:line="240" w:lineRule="auto"/>
        <w:rPr>
          <w:rFonts w:ascii="Times New Roman" w:hAnsi="Times New Roman" w:cs="Times New Roman"/>
          <w:b/>
          <w:bCs/>
          <w:color w:val="231F20"/>
          <w:sz w:val="18"/>
          <w:szCs w:val="18"/>
        </w:rPr>
      </w:pPr>
    </w:p>
    <w:p w:rsidR="005D098D" w:rsidRPr="005D098D" w:rsidRDefault="005D098D" w:rsidP="005D098D">
      <w:pPr>
        <w:rPr>
          <w:rFonts w:ascii="Times New Roman" w:hAnsi="Times New Roman" w:cs="Times New Roman"/>
          <w:b/>
          <w:bCs/>
          <w:color w:val="231F20"/>
          <w:sz w:val="18"/>
          <w:szCs w:val="18"/>
        </w:rPr>
      </w:pPr>
      <w:r w:rsidRPr="005D098D">
        <w:rPr>
          <w:rFonts w:ascii="Times New Roman" w:hAnsi="Times New Roman" w:cs="Times New Roman"/>
          <w:color w:val="FFFFFF"/>
          <w:sz w:val="18"/>
          <w:szCs w:val="18"/>
        </w:rPr>
        <w:t>Beyond the</w:t>
      </w:r>
    </w:p>
    <w:p w:rsidR="00790B10" w:rsidRPr="00790B10" w:rsidRDefault="00790B10" w:rsidP="00790B10">
      <w:pPr>
        <w:rPr>
          <w:rFonts w:ascii="Times New Roman" w:hAnsi="Times New Roman" w:cs="Times New Roman"/>
          <w:sz w:val="18"/>
          <w:szCs w:val="18"/>
        </w:rPr>
      </w:pPr>
      <w:r w:rsidRPr="00790B10">
        <w:rPr>
          <w:rFonts w:ascii="Times New Roman" w:hAnsi="Times New Roman" w:cs="Times New Roman"/>
          <w:b/>
          <w:sz w:val="18"/>
          <w:szCs w:val="18"/>
        </w:rPr>
        <w:t>7.</w:t>
      </w:r>
      <w:r>
        <w:rPr>
          <w:rFonts w:ascii="Times New Roman" w:hAnsi="Times New Roman" w:cs="Times New Roman"/>
          <w:sz w:val="18"/>
          <w:szCs w:val="18"/>
        </w:rPr>
        <w:t xml:space="preserve">  </w:t>
      </w:r>
      <w:r w:rsidRPr="00790B10">
        <w:rPr>
          <w:rFonts w:ascii="Times New Roman" w:hAnsi="Times New Roman" w:cs="Times New Roman"/>
          <w:sz w:val="18"/>
          <w:szCs w:val="18"/>
        </w:rPr>
        <w:t>The high school athletic director is asked if football players are doing as well academically as the other student athletes. We know from a previous study that the average GPA for the student athletes is 3.10. After an initiative to help improve the GPA of student athletes, the athletic director randomly samples 20 football players and finds that the average GPA of the sample is 3.18 with a sample standard deviation of 0.54. Is there a significant improvement? Use a 0.05 significance level.</w:t>
      </w: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rPr>
          <w:rFonts w:ascii="Times New Roman" w:hAnsi="Times New Roman" w:cs="Times New Roman"/>
          <w:sz w:val="18"/>
          <w:szCs w:val="18"/>
        </w:rPr>
      </w:pPr>
      <w:r w:rsidRPr="00790B10">
        <w:rPr>
          <w:rFonts w:ascii="Times New Roman" w:hAnsi="Times New Roman" w:cs="Times New Roman"/>
          <w:b/>
          <w:sz w:val="18"/>
          <w:szCs w:val="18"/>
        </w:rPr>
        <w:t>8.</w:t>
      </w:r>
      <w:r>
        <w:rPr>
          <w:rFonts w:ascii="Times New Roman" w:hAnsi="Times New Roman" w:cs="Times New Roman"/>
          <w:sz w:val="18"/>
          <w:szCs w:val="18"/>
        </w:rPr>
        <w:t xml:space="preserve">  </w:t>
      </w:r>
      <w:r w:rsidRPr="00790B10">
        <w:rPr>
          <w:rFonts w:ascii="Times New Roman" w:hAnsi="Times New Roman" w:cs="Times New Roman"/>
          <w:sz w:val="18"/>
          <w:szCs w:val="18"/>
        </w:rPr>
        <w:t>Duracell manufactures batteries that the CEO claims will last an average of 300 hours under normal use. A researcher randomly selected 20 batteries from the production line and tested these batteries. The tested batteries had a mean life span of 270 hours with a standard deviation of 50 hours. Do we have enough evidence to suggest that the claim of an average lifetime of 300 hours is false?</w:t>
      </w:r>
    </w:p>
    <w:p w:rsidR="00790B10" w:rsidRPr="00790B10" w:rsidRDefault="00790B10" w:rsidP="00790B10">
      <w:pPr>
        <w:rPr>
          <w:rFonts w:ascii="Times New Roman" w:hAnsi="Times New Roman" w:cs="Times New Roman"/>
          <w:sz w:val="18"/>
          <w:szCs w:val="18"/>
        </w:rPr>
      </w:pPr>
    </w:p>
    <w:p w:rsidR="00790B10" w:rsidRDefault="00790B10" w:rsidP="00790B10">
      <w:pPr>
        <w:rPr>
          <w:rFonts w:ascii="Times New Roman" w:hAnsi="Times New Roman" w:cs="Times New Roman"/>
          <w:sz w:val="18"/>
          <w:szCs w:val="18"/>
        </w:rPr>
      </w:pPr>
    </w:p>
    <w:p w:rsidR="00790B10" w:rsidRDefault="00790B10" w:rsidP="00790B10">
      <w:pPr>
        <w:rPr>
          <w:rFonts w:ascii="Times New Roman" w:hAnsi="Times New Roman" w:cs="Times New Roman"/>
          <w:sz w:val="18"/>
          <w:szCs w:val="18"/>
        </w:rPr>
      </w:pPr>
    </w:p>
    <w:p w:rsidR="00790B10" w:rsidRDefault="00790B10" w:rsidP="00790B10">
      <w:pPr>
        <w:rPr>
          <w:rFonts w:ascii="Times New Roman" w:hAnsi="Times New Roman" w:cs="Times New Roman"/>
          <w:sz w:val="18"/>
          <w:szCs w:val="18"/>
        </w:rPr>
      </w:pPr>
    </w:p>
    <w:p w:rsidR="00790B10" w:rsidRDefault="00790B10" w:rsidP="00790B10">
      <w:pPr>
        <w:rPr>
          <w:rFonts w:ascii="Times New Roman" w:hAnsi="Times New Roman" w:cs="Times New Roman"/>
          <w:sz w:val="18"/>
          <w:szCs w:val="18"/>
        </w:rPr>
      </w:pPr>
    </w:p>
    <w:p w:rsidR="00790B10" w:rsidRDefault="00790B10" w:rsidP="00790B10">
      <w:pPr>
        <w:rPr>
          <w:rFonts w:ascii="Times New Roman" w:hAnsi="Times New Roman" w:cs="Times New Roman"/>
          <w:sz w:val="18"/>
          <w:szCs w:val="18"/>
        </w:rPr>
      </w:pPr>
      <w:bookmarkStart w:id="0" w:name="_GoBack"/>
      <w:bookmarkEnd w:id="0"/>
    </w:p>
    <w:p w:rsidR="00790B10" w:rsidRDefault="00790B10" w:rsidP="00790B10">
      <w:pPr>
        <w:rPr>
          <w:rFonts w:ascii="Times New Roman" w:hAnsi="Times New Roman" w:cs="Times New Roman"/>
          <w:sz w:val="18"/>
          <w:szCs w:val="18"/>
        </w:rPr>
      </w:pPr>
    </w:p>
    <w:p w:rsidR="00790B10" w:rsidRDefault="00790B10" w:rsidP="00790B10">
      <w:pPr>
        <w:rPr>
          <w:rFonts w:ascii="Times New Roman" w:hAnsi="Times New Roman" w:cs="Times New Roman"/>
          <w:sz w:val="18"/>
          <w:szCs w:val="18"/>
        </w:rPr>
      </w:pPr>
    </w:p>
    <w:p w:rsidR="00790B10" w:rsidRPr="00790B10" w:rsidRDefault="00790B10" w:rsidP="00790B10">
      <w:pPr>
        <w:rPr>
          <w:rFonts w:ascii="Times New Roman" w:hAnsi="Times New Roman" w:cs="Times New Roman"/>
          <w:sz w:val="18"/>
          <w:szCs w:val="18"/>
        </w:rPr>
      </w:pPr>
    </w:p>
    <w:p w:rsidR="00790B10" w:rsidRPr="00790B10" w:rsidRDefault="00790B10" w:rsidP="00790B10">
      <w:pPr>
        <w:rPr>
          <w:rFonts w:ascii="Times New Roman" w:hAnsi="Times New Roman" w:cs="Times New Roman"/>
          <w:sz w:val="18"/>
          <w:szCs w:val="18"/>
        </w:rPr>
      </w:pPr>
      <w:r w:rsidRPr="00790B10">
        <w:rPr>
          <w:rFonts w:ascii="Times New Roman" w:hAnsi="Times New Roman" w:cs="Times New Roman"/>
          <w:b/>
          <w:sz w:val="18"/>
          <w:szCs w:val="18"/>
        </w:rPr>
        <w:lastRenderedPageBreak/>
        <w:t>9.</w:t>
      </w:r>
      <w:r>
        <w:rPr>
          <w:rFonts w:ascii="Times New Roman" w:hAnsi="Times New Roman" w:cs="Times New Roman"/>
          <w:sz w:val="18"/>
          <w:szCs w:val="18"/>
        </w:rPr>
        <w:t xml:space="preserve">  </w:t>
      </w:r>
      <w:r w:rsidRPr="00790B10">
        <w:rPr>
          <w:rFonts w:ascii="Times New Roman" w:hAnsi="Times New Roman" w:cs="Times New Roman"/>
          <w:sz w:val="18"/>
          <w:szCs w:val="18"/>
        </w:rPr>
        <w:t xml:space="preserve">You have just taken ownership of a pizza shop. The previous owner told you that you would save money if you bought the mozzarella cheese in a 4.5 pound slab. Each time you purchase a slab of cheese, you weigh it to ensure that you are receiving 72 ounces of cheese. The results of 7 random measurements are 70, 69, 73, 68, 71, 69 and 71 ounces. Are these differences due to chance or is the distributor giving you less cheese than you deserve? </w:t>
      </w: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numPr>
          <w:ilvl w:val="0"/>
          <w:numId w:val="2"/>
        </w:numPr>
        <w:rPr>
          <w:rFonts w:ascii="Times New Roman" w:hAnsi="Times New Roman" w:cs="Times New Roman"/>
          <w:sz w:val="18"/>
          <w:szCs w:val="18"/>
        </w:rPr>
      </w:pPr>
      <w:r w:rsidRPr="00790B10">
        <w:rPr>
          <w:rFonts w:ascii="Times New Roman" w:hAnsi="Times New Roman" w:cs="Times New Roman"/>
          <w:sz w:val="18"/>
          <w:szCs w:val="18"/>
        </w:rPr>
        <w:t xml:space="preserve">State the hypotheses. </w:t>
      </w: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ind w:firstLine="360"/>
        <w:rPr>
          <w:rFonts w:ascii="Times New Roman" w:hAnsi="Times New Roman" w:cs="Times New Roman"/>
          <w:sz w:val="18"/>
          <w:szCs w:val="18"/>
        </w:rPr>
      </w:pPr>
      <w:r w:rsidRPr="00790B10">
        <w:rPr>
          <w:rFonts w:ascii="Times New Roman" w:hAnsi="Times New Roman" w:cs="Times New Roman"/>
          <w:sz w:val="18"/>
          <w:szCs w:val="18"/>
        </w:rPr>
        <w:t xml:space="preserve">b. Calculate the test statistic. </w:t>
      </w: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ind w:firstLine="360"/>
        <w:rPr>
          <w:rFonts w:ascii="Times New Roman" w:hAnsi="Times New Roman" w:cs="Times New Roman"/>
          <w:sz w:val="18"/>
          <w:szCs w:val="18"/>
        </w:rPr>
      </w:pPr>
      <w:r w:rsidRPr="00790B10">
        <w:rPr>
          <w:rFonts w:ascii="Times New Roman" w:hAnsi="Times New Roman" w:cs="Times New Roman"/>
          <w:sz w:val="18"/>
          <w:szCs w:val="18"/>
        </w:rPr>
        <w:t xml:space="preserve">c. Would the null hypothesis be rejected at the 10% level?  </w:t>
      </w:r>
      <w:proofErr w:type="gramStart"/>
      <w:r w:rsidRPr="00790B10">
        <w:rPr>
          <w:rFonts w:ascii="Times New Roman" w:hAnsi="Times New Roman" w:cs="Times New Roman"/>
          <w:sz w:val="18"/>
          <w:szCs w:val="18"/>
        </w:rPr>
        <w:t>The 5% level?</w:t>
      </w:r>
      <w:proofErr w:type="gramEnd"/>
      <w:r w:rsidRPr="00790B10">
        <w:rPr>
          <w:rFonts w:ascii="Times New Roman" w:hAnsi="Times New Roman" w:cs="Times New Roman"/>
          <w:sz w:val="18"/>
          <w:szCs w:val="18"/>
        </w:rPr>
        <w:t xml:space="preserve">   </w:t>
      </w:r>
      <w:proofErr w:type="gramStart"/>
      <w:r w:rsidRPr="00790B10">
        <w:rPr>
          <w:rFonts w:ascii="Times New Roman" w:hAnsi="Times New Roman" w:cs="Times New Roman"/>
          <w:sz w:val="18"/>
          <w:szCs w:val="18"/>
        </w:rPr>
        <w:t>The 1% level?</w:t>
      </w:r>
      <w:proofErr w:type="gramEnd"/>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rPr>
          <w:rFonts w:ascii="Times New Roman" w:hAnsi="Times New Roman" w:cs="Times New Roman"/>
          <w:sz w:val="18"/>
          <w:szCs w:val="18"/>
        </w:rPr>
      </w:pPr>
      <w:r w:rsidRPr="00790B10">
        <w:rPr>
          <w:rFonts w:ascii="Times New Roman" w:hAnsi="Times New Roman" w:cs="Times New Roman"/>
          <w:b/>
          <w:sz w:val="18"/>
          <w:szCs w:val="18"/>
        </w:rPr>
        <w:t>10.</w:t>
      </w:r>
      <w:r>
        <w:rPr>
          <w:rFonts w:ascii="Times New Roman" w:hAnsi="Times New Roman" w:cs="Times New Roman"/>
          <w:sz w:val="18"/>
          <w:szCs w:val="18"/>
        </w:rPr>
        <w:t xml:space="preserve">  </w:t>
      </w:r>
      <w:r w:rsidRPr="00790B10">
        <w:rPr>
          <w:rFonts w:ascii="Times New Roman" w:hAnsi="Times New Roman" w:cs="Times New Roman"/>
          <w:sz w:val="18"/>
          <w:szCs w:val="18"/>
        </w:rPr>
        <w:t>In hypothesis testing, when we know the population standard deviation it is appropriate to use the _____- distribution. When we do not know the population standard deviation, we should use the _____ distribution.</w:t>
      </w:r>
    </w:p>
    <w:p w:rsidR="00790B10" w:rsidRP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rPr>
          <w:rFonts w:ascii="Times New Roman" w:hAnsi="Times New Roman" w:cs="Times New Roman"/>
          <w:sz w:val="18"/>
          <w:szCs w:val="18"/>
        </w:rPr>
      </w:pPr>
      <w:r w:rsidRPr="00790B10">
        <w:rPr>
          <w:rFonts w:ascii="Times New Roman" w:hAnsi="Times New Roman" w:cs="Times New Roman"/>
          <w:b/>
          <w:sz w:val="18"/>
          <w:szCs w:val="18"/>
        </w:rPr>
        <w:t>11.</w:t>
      </w:r>
      <w:r>
        <w:rPr>
          <w:rFonts w:ascii="Times New Roman" w:hAnsi="Times New Roman" w:cs="Times New Roman"/>
          <w:sz w:val="18"/>
          <w:szCs w:val="18"/>
        </w:rPr>
        <w:t xml:space="preserve">  </w:t>
      </w:r>
      <w:r w:rsidRPr="00790B10">
        <w:rPr>
          <w:rFonts w:ascii="Times New Roman" w:hAnsi="Times New Roman" w:cs="Times New Roman"/>
          <w:sz w:val="18"/>
          <w:szCs w:val="18"/>
        </w:rPr>
        <w:t>True or False: When we fail to reject the null hypothesis, we are saying that the difference between the observed sample mean and the hypothesized population mean is probable if the null hypothesis is true.</w:t>
      </w:r>
    </w:p>
    <w:p w:rsidR="00790B10" w:rsidRPr="00790B10" w:rsidRDefault="00790B10" w:rsidP="00790B10">
      <w:pPr>
        <w:pStyle w:val="ListParagraph"/>
        <w:rPr>
          <w:rFonts w:ascii="Times New Roman" w:hAnsi="Times New Roman" w:cs="Times New Roman"/>
          <w:sz w:val="18"/>
          <w:szCs w:val="18"/>
        </w:rPr>
      </w:pPr>
    </w:p>
    <w:p w:rsidR="00790B10" w:rsidRDefault="00790B10" w:rsidP="00790B10">
      <w:pPr>
        <w:rPr>
          <w:rFonts w:ascii="Times New Roman" w:hAnsi="Times New Roman" w:cs="Times New Roman"/>
          <w:sz w:val="18"/>
          <w:szCs w:val="18"/>
        </w:rPr>
      </w:pPr>
    </w:p>
    <w:p w:rsidR="00790B10" w:rsidRPr="00790B10" w:rsidRDefault="00790B10" w:rsidP="00790B10">
      <w:pPr>
        <w:rPr>
          <w:rFonts w:ascii="Times New Roman" w:hAnsi="Times New Roman" w:cs="Times New Roman"/>
          <w:sz w:val="18"/>
          <w:szCs w:val="18"/>
        </w:rPr>
      </w:pPr>
      <w:r w:rsidRPr="00790B10">
        <w:rPr>
          <w:rFonts w:ascii="Times New Roman" w:hAnsi="Times New Roman" w:cs="Times New Roman"/>
          <w:b/>
          <w:sz w:val="18"/>
          <w:szCs w:val="18"/>
        </w:rPr>
        <w:t>12.</w:t>
      </w:r>
      <w:r>
        <w:rPr>
          <w:rFonts w:ascii="Times New Roman" w:hAnsi="Times New Roman" w:cs="Times New Roman"/>
          <w:sz w:val="18"/>
          <w:szCs w:val="18"/>
        </w:rPr>
        <w:t xml:space="preserve">  </w:t>
      </w:r>
      <w:r w:rsidRPr="00790B10">
        <w:rPr>
          <w:rFonts w:ascii="Times New Roman" w:hAnsi="Times New Roman" w:cs="Times New Roman"/>
          <w:sz w:val="18"/>
          <w:szCs w:val="18"/>
        </w:rPr>
        <w:t>The dean from UCLA is concerned that the student’s grade point averages have changed dramatically in recent years. The graduating seniors’ mean GPA over the last five years is 2.75. The dean randomly samples 256 seniors from the last graduating class and finds that their mean GPA is 2.85, with a sample standard deviation of 0.65.</w:t>
      </w:r>
    </w:p>
    <w:p w:rsidR="00790B10" w:rsidRP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rPr>
          <w:rFonts w:ascii="Times New Roman" w:hAnsi="Times New Roman" w:cs="Times New Roman"/>
          <w:sz w:val="18"/>
          <w:szCs w:val="18"/>
        </w:rPr>
      </w:pPr>
      <w:r w:rsidRPr="00790B10">
        <w:rPr>
          <w:rFonts w:ascii="Times New Roman" w:hAnsi="Times New Roman" w:cs="Times New Roman"/>
          <w:b/>
          <w:sz w:val="18"/>
          <w:szCs w:val="18"/>
        </w:rPr>
        <w:t>1</w:t>
      </w:r>
      <w:r>
        <w:rPr>
          <w:rFonts w:ascii="Times New Roman" w:hAnsi="Times New Roman" w:cs="Times New Roman"/>
          <w:b/>
          <w:sz w:val="18"/>
          <w:szCs w:val="18"/>
        </w:rPr>
        <w:t>3</w:t>
      </w:r>
      <w:r w:rsidRPr="00790B10">
        <w:rPr>
          <w:rFonts w:ascii="Times New Roman" w:hAnsi="Times New Roman" w:cs="Times New Roman"/>
          <w:b/>
          <w:sz w:val="18"/>
          <w:szCs w:val="18"/>
        </w:rPr>
        <w:t>.</w:t>
      </w:r>
      <w:r>
        <w:rPr>
          <w:rFonts w:ascii="Times New Roman" w:hAnsi="Times New Roman" w:cs="Times New Roman"/>
          <w:sz w:val="18"/>
          <w:szCs w:val="18"/>
        </w:rPr>
        <w:t xml:space="preserve"> </w:t>
      </w:r>
      <w:r w:rsidRPr="00790B10">
        <w:rPr>
          <w:rFonts w:ascii="Times New Roman" w:hAnsi="Times New Roman" w:cs="Times New Roman"/>
          <w:sz w:val="18"/>
          <w:szCs w:val="18"/>
        </w:rPr>
        <w:t xml:space="preserve">For each of the following scenarios, state which one is more likely to lead to the rejection of the null hypothesis? </w:t>
      </w: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r w:rsidRPr="00790B10">
        <w:rPr>
          <w:rFonts w:ascii="Times New Roman" w:hAnsi="Times New Roman" w:cs="Times New Roman"/>
          <w:sz w:val="18"/>
          <w:szCs w:val="18"/>
        </w:rPr>
        <w:t xml:space="preserve">a. A one-tailed or two-tailed test </w:t>
      </w: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r>
        <w:rPr>
          <w:rFonts w:ascii="Times New Roman" w:hAnsi="Times New Roman" w:cs="Times New Roman"/>
          <w:sz w:val="18"/>
          <w:szCs w:val="18"/>
        </w:rPr>
        <w:t>b. 0</w:t>
      </w:r>
      <w:r w:rsidRPr="00790B10">
        <w:rPr>
          <w:rFonts w:ascii="Times New Roman" w:hAnsi="Times New Roman" w:cs="Times New Roman"/>
          <w:sz w:val="18"/>
          <w:szCs w:val="18"/>
        </w:rPr>
        <w:t xml:space="preserve">.05 or </w:t>
      </w:r>
      <w:r>
        <w:rPr>
          <w:rFonts w:ascii="Times New Roman" w:hAnsi="Times New Roman" w:cs="Times New Roman"/>
          <w:sz w:val="18"/>
          <w:szCs w:val="18"/>
        </w:rPr>
        <w:t>0</w:t>
      </w:r>
      <w:r w:rsidRPr="00790B10">
        <w:rPr>
          <w:rFonts w:ascii="Times New Roman" w:hAnsi="Times New Roman" w:cs="Times New Roman"/>
          <w:sz w:val="18"/>
          <w:szCs w:val="18"/>
        </w:rPr>
        <w:t xml:space="preserve">.01 level of significance </w:t>
      </w:r>
    </w:p>
    <w:p w:rsidR="00790B10" w:rsidRPr="00790B10" w:rsidRDefault="00790B10" w:rsidP="00790B10">
      <w:pPr>
        <w:pStyle w:val="ListParagraph"/>
        <w:rPr>
          <w:rFonts w:ascii="Times New Roman" w:hAnsi="Times New Roman" w:cs="Times New Roman"/>
          <w:sz w:val="18"/>
          <w:szCs w:val="18"/>
        </w:rPr>
      </w:pPr>
    </w:p>
    <w:p w:rsidR="00790B10" w:rsidRPr="00790B10" w:rsidRDefault="00790B10" w:rsidP="00790B10">
      <w:pPr>
        <w:pStyle w:val="ListParagraph"/>
        <w:rPr>
          <w:rFonts w:ascii="Times New Roman" w:hAnsi="Times New Roman" w:cs="Times New Roman"/>
          <w:sz w:val="18"/>
          <w:szCs w:val="18"/>
        </w:rPr>
      </w:pPr>
      <w:r w:rsidRPr="00790B10">
        <w:rPr>
          <w:rFonts w:ascii="Times New Roman" w:hAnsi="Times New Roman" w:cs="Times New Roman"/>
          <w:sz w:val="18"/>
          <w:szCs w:val="18"/>
        </w:rPr>
        <w:t xml:space="preserve">c. A sample size </w:t>
      </w:r>
      <w:proofErr w:type="gramStart"/>
      <w:r w:rsidRPr="00790B10">
        <w:rPr>
          <w:rFonts w:ascii="Times New Roman" w:hAnsi="Times New Roman" w:cs="Times New Roman"/>
          <w:sz w:val="18"/>
          <w:szCs w:val="18"/>
        </w:rPr>
        <w:t xml:space="preserve">of  </w:t>
      </w:r>
      <w:r w:rsidRPr="00790B10">
        <w:rPr>
          <w:rFonts w:ascii="Times New Roman" w:hAnsi="Times New Roman" w:cs="Times New Roman"/>
          <w:i/>
          <w:sz w:val="18"/>
          <w:szCs w:val="18"/>
        </w:rPr>
        <w:t>n</w:t>
      </w:r>
      <w:proofErr w:type="gramEnd"/>
      <w:r w:rsidRPr="00790B10">
        <w:rPr>
          <w:rFonts w:ascii="Times New Roman" w:hAnsi="Times New Roman" w:cs="Times New Roman"/>
          <w:sz w:val="18"/>
          <w:szCs w:val="18"/>
        </w:rPr>
        <w:t xml:space="preserve"> = 144 or  </w:t>
      </w:r>
      <w:r w:rsidRPr="00790B10">
        <w:rPr>
          <w:rFonts w:ascii="Times New Roman" w:hAnsi="Times New Roman" w:cs="Times New Roman"/>
          <w:i/>
          <w:sz w:val="18"/>
          <w:szCs w:val="18"/>
        </w:rPr>
        <w:t>n</w:t>
      </w:r>
      <w:r w:rsidRPr="00790B10">
        <w:rPr>
          <w:rFonts w:ascii="Times New Roman" w:hAnsi="Times New Roman" w:cs="Times New Roman"/>
          <w:sz w:val="18"/>
          <w:szCs w:val="18"/>
        </w:rPr>
        <w:t xml:space="preserve"> = 444</w:t>
      </w:r>
    </w:p>
    <w:p w:rsidR="005D098D" w:rsidRPr="00790B10" w:rsidRDefault="005D098D" w:rsidP="005D098D">
      <w:pPr>
        <w:rPr>
          <w:rFonts w:ascii="Times New Roman" w:hAnsi="Times New Roman" w:cs="Times New Roman"/>
          <w:color w:val="231F20"/>
          <w:sz w:val="18"/>
          <w:szCs w:val="18"/>
        </w:rPr>
      </w:pPr>
    </w:p>
    <w:p w:rsidR="005D098D" w:rsidRPr="005D098D" w:rsidRDefault="005D098D" w:rsidP="005D098D">
      <w:pPr>
        <w:rPr>
          <w:rFonts w:ascii="Times New Roman" w:hAnsi="Times New Roman" w:cs="Times New Roman"/>
          <w:color w:val="231F20"/>
          <w:sz w:val="18"/>
          <w:szCs w:val="18"/>
        </w:rPr>
      </w:pPr>
    </w:p>
    <w:sectPr w:rsidR="005D098D" w:rsidRPr="005D098D" w:rsidSect="005D09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BB2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A56EA"/>
    <w:multiLevelType w:val="hybridMultilevel"/>
    <w:tmpl w:val="2D86F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4B42FA"/>
    <w:multiLevelType w:val="hybridMultilevel"/>
    <w:tmpl w:val="4B904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8D"/>
    <w:rsid w:val="0012407E"/>
    <w:rsid w:val="005D098D"/>
    <w:rsid w:val="00790B10"/>
    <w:rsid w:val="00D32B26"/>
    <w:rsid w:val="00FE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98D"/>
    <w:pPr>
      <w:ind w:left="720"/>
      <w:contextualSpacing/>
    </w:pPr>
  </w:style>
  <w:style w:type="paragraph" w:styleId="BalloonText">
    <w:name w:val="Balloon Text"/>
    <w:basedOn w:val="Normal"/>
    <w:link w:val="BalloonTextChar"/>
    <w:uiPriority w:val="99"/>
    <w:semiHidden/>
    <w:unhideWhenUsed/>
    <w:rsid w:val="00790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B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98D"/>
    <w:pPr>
      <w:ind w:left="720"/>
      <w:contextualSpacing/>
    </w:pPr>
  </w:style>
  <w:style w:type="paragraph" w:styleId="BalloonText">
    <w:name w:val="Balloon Text"/>
    <w:basedOn w:val="Normal"/>
    <w:link w:val="BalloonTextChar"/>
    <w:uiPriority w:val="99"/>
    <w:semiHidden/>
    <w:unhideWhenUsed/>
    <w:rsid w:val="00790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B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cp:lastPrinted>2018-02-27T16:43:00Z</cp:lastPrinted>
  <dcterms:created xsi:type="dcterms:W3CDTF">2018-02-27T16:53:00Z</dcterms:created>
  <dcterms:modified xsi:type="dcterms:W3CDTF">2018-02-27T16:53:00Z</dcterms:modified>
</cp:coreProperties>
</file>