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B0" w:rsidRDefault="006F5AB0" w:rsidP="006F5AB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Blood and Cardio Review</w:t>
      </w:r>
    </w:p>
    <w:p w:rsidR="003D444E" w:rsidRPr="006F5AB0" w:rsidRDefault="006F5AB0" w:rsidP="006F5AB0">
      <w:pPr>
        <w:rPr>
          <w:rFonts w:ascii="Arial Narrow" w:hAnsi="Arial Narrow"/>
          <w:b/>
          <w:sz w:val="22"/>
          <w:szCs w:val="22"/>
        </w:rPr>
      </w:pPr>
      <w:r w:rsidRPr="006F5AB0">
        <w:rPr>
          <w:rFonts w:ascii="Arial Narrow" w:hAnsi="Arial Narrow"/>
          <w:b/>
          <w:sz w:val="22"/>
          <w:szCs w:val="22"/>
        </w:rPr>
        <w:t>Explain</w:t>
      </w:r>
      <w:r w:rsidR="003D444E" w:rsidRPr="006F5AB0">
        <w:rPr>
          <w:rFonts w:ascii="Arial Narrow" w:hAnsi="Arial Narrow"/>
          <w:b/>
          <w:sz w:val="22"/>
          <w:szCs w:val="22"/>
        </w:rPr>
        <w:t xml:space="preserve"> the picture below.</w:t>
      </w:r>
      <w:r w:rsidRPr="006F5AB0">
        <w:rPr>
          <w:rFonts w:ascii="Arial Narrow" w:hAnsi="Arial Narrow"/>
          <w:b/>
          <w:sz w:val="22"/>
          <w:szCs w:val="22"/>
        </w:rPr>
        <w:t xml:space="preserve">  Be sure to use the numbered parts and refer to them by name.  Describe diastole and systole in your explanation.</w:t>
      </w:r>
      <w:r w:rsidR="001E7344">
        <w:rPr>
          <w:rFonts w:ascii="Arial Narrow" w:hAnsi="Arial Narrow"/>
          <w:b/>
          <w:sz w:val="22"/>
          <w:szCs w:val="22"/>
        </w:rPr>
        <w:t xml:space="preserve">  Describe the sounds of the heart as you explain the cycle.</w:t>
      </w: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EADF194" wp14:editId="0219943C">
            <wp:simplePos x="0" y="0"/>
            <wp:positionH relativeFrom="column">
              <wp:posOffset>-571500</wp:posOffset>
            </wp:positionH>
            <wp:positionV relativeFrom="paragraph">
              <wp:posOffset>68580</wp:posOffset>
            </wp:positionV>
            <wp:extent cx="3235316" cy="301752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16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3D444E" w:rsidRPr="006373E3" w:rsidRDefault="003D444E" w:rsidP="00FF60F9">
      <w:pPr>
        <w:rPr>
          <w:rFonts w:ascii="Arial Narrow" w:hAnsi="Arial Narrow"/>
          <w:b/>
          <w:sz w:val="28"/>
          <w:szCs w:val="28"/>
        </w:rPr>
      </w:pPr>
    </w:p>
    <w:p w:rsidR="006373E3" w:rsidRPr="006373E3" w:rsidRDefault="00EC43F9" w:rsidP="00F72F11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 Node</w:t>
      </w:r>
      <w:r w:rsidR="00467920">
        <w:rPr>
          <w:rFonts w:ascii="Arial Narrow" w:hAnsi="Arial Narrow"/>
          <w:b/>
          <w:sz w:val="28"/>
          <w:szCs w:val="28"/>
        </w:rPr>
        <w:t xml:space="preserve">   (pacemaker- causes Atrial contraction)</w:t>
      </w:r>
    </w:p>
    <w:p w:rsidR="006373E3" w:rsidRPr="006373E3" w:rsidRDefault="00EC43F9" w:rsidP="00F72F11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Action Potential</w:t>
      </w:r>
      <w:r w:rsidR="00744AE1" w:rsidRPr="006373E3">
        <w:rPr>
          <w:rFonts w:ascii="Arial Narrow" w:hAnsi="Arial Narrow"/>
          <w:b/>
          <w:sz w:val="28"/>
          <w:szCs w:val="28"/>
        </w:rPr>
        <w:t xml:space="preserve"> </w:t>
      </w:r>
      <w:r w:rsidR="00F72F11" w:rsidRPr="006373E3">
        <w:rPr>
          <w:rFonts w:ascii="Arial Narrow" w:hAnsi="Arial Narrow"/>
          <w:b/>
          <w:sz w:val="28"/>
          <w:szCs w:val="28"/>
        </w:rPr>
        <w:t xml:space="preserve"> </w:t>
      </w:r>
    </w:p>
    <w:p w:rsidR="006373E3" w:rsidRPr="006373E3" w:rsidRDefault="00EC43F9" w:rsidP="00F72F11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AV Node</w:t>
      </w:r>
    </w:p>
    <w:p w:rsidR="006373E3" w:rsidRPr="006373E3" w:rsidRDefault="00F72F11" w:rsidP="00F72F11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8"/>
          <w:szCs w:val="28"/>
        </w:rPr>
      </w:pPr>
      <w:r w:rsidRPr="006373E3">
        <w:rPr>
          <w:rFonts w:ascii="Arial Narrow" w:hAnsi="Arial Narrow"/>
          <w:b/>
          <w:sz w:val="28"/>
          <w:szCs w:val="28"/>
        </w:rPr>
        <w:t xml:space="preserve"> </w:t>
      </w:r>
      <w:r w:rsidR="00467920">
        <w:rPr>
          <w:rFonts w:ascii="Arial Narrow" w:hAnsi="Arial Narrow"/>
          <w:b/>
          <w:sz w:val="28"/>
          <w:szCs w:val="28"/>
        </w:rPr>
        <w:t>Bundle Branches</w:t>
      </w:r>
    </w:p>
    <w:p w:rsidR="006373E3" w:rsidRPr="006373E3" w:rsidRDefault="006373E3" w:rsidP="00F72F11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8"/>
          <w:szCs w:val="28"/>
        </w:rPr>
      </w:pPr>
      <w:r w:rsidRPr="006373E3">
        <w:rPr>
          <w:rFonts w:ascii="Arial Narrow" w:hAnsi="Arial Narrow"/>
          <w:b/>
          <w:sz w:val="28"/>
          <w:szCs w:val="28"/>
        </w:rPr>
        <w:t>A</w:t>
      </w:r>
      <w:r w:rsidR="00467920">
        <w:rPr>
          <w:rFonts w:ascii="Arial Narrow" w:hAnsi="Arial Narrow"/>
          <w:b/>
          <w:sz w:val="28"/>
          <w:szCs w:val="28"/>
        </w:rPr>
        <w:t>V Bundle (Bundle of His)</w:t>
      </w:r>
      <w:r w:rsidR="00F72F11" w:rsidRPr="006373E3">
        <w:rPr>
          <w:rFonts w:ascii="Arial Narrow" w:hAnsi="Arial Narrow"/>
          <w:b/>
          <w:sz w:val="28"/>
          <w:szCs w:val="28"/>
        </w:rPr>
        <w:t xml:space="preserve"> </w:t>
      </w:r>
      <w:r w:rsidRPr="006373E3">
        <w:rPr>
          <w:rFonts w:ascii="Arial Narrow" w:hAnsi="Arial Narrow"/>
          <w:b/>
          <w:sz w:val="28"/>
          <w:szCs w:val="28"/>
        </w:rPr>
        <w:t xml:space="preserve">  </w:t>
      </w:r>
    </w:p>
    <w:p w:rsidR="006373E3" w:rsidRPr="006373E3" w:rsidRDefault="00467920" w:rsidP="00F72F11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Purkinje Fibers (when action potential reaches here the ventricles contract)</w:t>
      </w:r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</w:p>
    <w:p w:rsidR="004D48E6" w:rsidRDefault="004D48E6" w:rsidP="004D48E6">
      <w:pPr>
        <w:pStyle w:val="ListParagraph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Lumen</w:t>
      </w:r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Vasoconstriction</w:t>
      </w:r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Vasodialation</w:t>
      </w:r>
      <w:proofErr w:type="spellEnd"/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Veins</w:t>
      </w:r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Arteries</w:t>
      </w:r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Arterioles</w:t>
      </w:r>
    </w:p>
    <w:p w:rsidR="004D48E6" w:rsidRDefault="004D48E6" w:rsidP="004D48E6">
      <w:pPr>
        <w:pStyle w:val="ListParagraph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Venules</w:t>
      </w:r>
      <w:proofErr w:type="spellEnd"/>
    </w:p>
    <w:p w:rsidR="00EC43F9" w:rsidRPr="006373E3" w:rsidRDefault="00EC43F9" w:rsidP="004D48E6">
      <w:pPr>
        <w:pStyle w:val="ListParagraph"/>
        <w:rPr>
          <w:rFonts w:ascii="Arial Narrow" w:hAnsi="Arial Narrow"/>
          <w:b/>
          <w:sz w:val="28"/>
          <w:szCs w:val="28"/>
        </w:rPr>
      </w:pPr>
    </w:p>
    <w:p w:rsidR="006373E3" w:rsidRPr="004D48E6" w:rsidRDefault="00744AE1" w:rsidP="004D48E6">
      <w:pPr>
        <w:pStyle w:val="ListParagraph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4D48E6">
        <w:rPr>
          <w:rFonts w:ascii="Arial Narrow" w:hAnsi="Arial Narrow"/>
          <w:b/>
          <w:sz w:val="28"/>
          <w:szCs w:val="28"/>
        </w:rPr>
        <w:t xml:space="preserve"> Valves are to block a back flow </w:t>
      </w:r>
      <w:r w:rsidR="006373E3" w:rsidRPr="004D48E6">
        <w:rPr>
          <w:rFonts w:ascii="Arial Narrow" w:hAnsi="Arial Narrow"/>
          <w:b/>
          <w:sz w:val="28"/>
          <w:szCs w:val="28"/>
        </w:rPr>
        <w:t xml:space="preserve">in veins so that gravity does not pull the blood downward, veins are also under low pressure and blood can backflow easily without valves  </w:t>
      </w:r>
    </w:p>
    <w:p w:rsidR="003D444E" w:rsidRPr="006373E3" w:rsidRDefault="00744AE1" w:rsidP="004D48E6">
      <w:pPr>
        <w:pStyle w:val="ListParagraph"/>
        <w:numPr>
          <w:ilvl w:val="0"/>
          <w:numId w:val="6"/>
        </w:numPr>
        <w:rPr>
          <w:rFonts w:ascii="Arial Narrow" w:hAnsi="Arial Narrow"/>
          <w:b/>
          <w:sz w:val="28"/>
          <w:szCs w:val="28"/>
        </w:rPr>
      </w:pPr>
      <w:r w:rsidRPr="006373E3">
        <w:rPr>
          <w:rFonts w:ascii="Arial Narrow" w:hAnsi="Arial Narrow"/>
          <w:b/>
          <w:sz w:val="28"/>
          <w:szCs w:val="28"/>
        </w:rPr>
        <w:t>Milking action and valves of muscles</w:t>
      </w:r>
    </w:p>
    <w:p w:rsidR="003D444E" w:rsidRPr="006373E3" w:rsidRDefault="003D444E" w:rsidP="00FF60F9">
      <w:pPr>
        <w:rPr>
          <w:rFonts w:ascii="Arial Narrow" w:hAnsi="Arial Narrow"/>
          <w:b/>
          <w:sz w:val="28"/>
          <w:szCs w:val="28"/>
        </w:rPr>
      </w:pPr>
    </w:p>
    <w:p w:rsidR="006F5AB0" w:rsidRPr="006373E3" w:rsidRDefault="006F5AB0" w:rsidP="00FF60F9">
      <w:pPr>
        <w:rPr>
          <w:rFonts w:ascii="Arial Narrow" w:hAnsi="Arial Narrow"/>
          <w:b/>
          <w:sz w:val="28"/>
          <w:szCs w:val="28"/>
        </w:rPr>
      </w:pPr>
    </w:p>
    <w:p w:rsidR="006F5AB0" w:rsidRDefault="006F5AB0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6373E3" w:rsidRDefault="006373E3" w:rsidP="00FF60F9">
      <w:pPr>
        <w:rPr>
          <w:rFonts w:ascii="Arial Narrow" w:hAnsi="Arial Narrow"/>
          <w:b/>
          <w:sz w:val="22"/>
          <w:szCs w:val="22"/>
        </w:rPr>
      </w:pPr>
    </w:p>
    <w:p w:rsidR="006F5AB0" w:rsidRPr="006F5AB0" w:rsidRDefault="006F5AB0" w:rsidP="006F5AB0">
      <w:pPr>
        <w:rPr>
          <w:b/>
        </w:rPr>
      </w:pPr>
      <w:r w:rsidRPr="006F5AB0">
        <w:rPr>
          <w:b/>
        </w:rPr>
        <w:lastRenderedPageBreak/>
        <w:t>Pull out your pictures of the veins and arteries and check them with the key.</w:t>
      </w:r>
    </w:p>
    <w:p w:rsidR="006F5AB0" w:rsidRDefault="006F5AB0" w:rsidP="00FF60F9">
      <w:pPr>
        <w:rPr>
          <w:b/>
        </w:rPr>
      </w:pPr>
    </w:p>
    <w:p w:rsidR="006F5AB0" w:rsidRDefault="006F5AB0" w:rsidP="00FF60F9">
      <w:pPr>
        <w:rPr>
          <w:b/>
        </w:rPr>
      </w:pPr>
    </w:p>
    <w:p w:rsidR="00284D2F" w:rsidRDefault="001858D5" w:rsidP="00FF60F9">
      <w:r w:rsidRPr="001858D5">
        <w:rPr>
          <w:b/>
        </w:rPr>
        <w:t>Veins- match the vein with its description.  Use what you know about terminology to help.</w:t>
      </w:r>
      <w:r>
        <w:rPr>
          <w:b/>
        </w:rPr>
        <w:t xml:space="preserve">  </w:t>
      </w:r>
    </w:p>
    <w:p w:rsidR="00D161EA" w:rsidRDefault="00D161EA" w:rsidP="00FF60F9">
      <w:pPr>
        <w:rPr>
          <w:b/>
        </w:rPr>
        <w:sectPr w:rsidR="00D161EA" w:rsidSect="00284D2F">
          <w:pgSz w:w="12240" w:h="15840"/>
          <w:pgMar w:top="450" w:right="1440" w:bottom="270" w:left="1440" w:header="720" w:footer="720" w:gutter="0"/>
          <w:cols w:space="720"/>
          <w:docGrid w:linePitch="360"/>
        </w:sectPr>
      </w:pP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Brachiocephalic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Common Iliac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Hepatic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Inferior Vena Cava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Internal jugular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Renal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Subclavian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Superior Mesenteric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Superior Vena Cava</w:t>
      </w:r>
    </w:p>
    <w:p w:rsidR="00D161EA" w:rsidRDefault="00D161EA" w:rsidP="00FF60F9">
      <w:pPr>
        <w:sectPr w:rsidR="00D161EA" w:rsidSect="00D161EA">
          <w:type w:val="continuous"/>
          <w:pgSz w:w="12240" w:h="15840"/>
          <w:pgMar w:top="450" w:right="1440" w:bottom="270" w:left="1440" w:header="720" w:footer="720" w:gutter="0"/>
          <w:cols w:num="2" w:space="720"/>
          <w:docGrid w:linePitch="360"/>
        </w:sectPr>
      </w:pPr>
    </w:p>
    <w:p w:rsidR="00D161EA" w:rsidRDefault="00D161EA" w:rsidP="00FF60F9"/>
    <w:p w:rsidR="00D161EA" w:rsidRDefault="00D161EA" w:rsidP="00FF60F9">
      <w:r>
        <w:t>___</w:t>
      </w:r>
      <w:r w:rsidR="006373E3">
        <w:t>subclavian</w:t>
      </w:r>
      <w:r>
        <w:t xml:space="preserve">______________ Vein that receives blood from the arm </w:t>
      </w:r>
    </w:p>
    <w:p w:rsidR="00D161EA" w:rsidRDefault="00D161EA" w:rsidP="00FF60F9"/>
    <w:p w:rsidR="00D161EA" w:rsidRDefault="00D161EA" w:rsidP="00FF60F9">
      <w:r>
        <w:t>_____</w:t>
      </w:r>
      <w:r w:rsidR="00F72F11">
        <w:t>Renal</w:t>
      </w:r>
      <w:r>
        <w:t>________________ Vein that drains the kidney</w:t>
      </w:r>
    </w:p>
    <w:p w:rsidR="00D161EA" w:rsidRDefault="00D161EA" w:rsidP="00FF60F9"/>
    <w:p w:rsidR="00D161EA" w:rsidRDefault="00D161EA" w:rsidP="00FF60F9">
      <w:r>
        <w:t>_______</w:t>
      </w:r>
      <w:r w:rsidR="00744AE1">
        <w:t>Internal Jugular</w:t>
      </w:r>
      <w:r>
        <w:t>________________</w:t>
      </w:r>
      <w:proofErr w:type="gramStart"/>
      <w:r>
        <w:t>_  Vein</w:t>
      </w:r>
      <w:proofErr w:type="gramEnd"/>
      <w:r>
        <w:t xml:space="preserve"> that drains the brain</w:t>
      </w:r>
    </w:p>
    <w:p w:rsidR="00D161EA" w:rsidRDefault="00D161EA" w:rsidP="00FF60F9"/>
    <w:p w:rsidR="00D161EA" w:rsidRDefault="00D161EA" w:rsidP="00FF60F9">
      <w:r>
        <w:t>______</w:t>
      </w:r>
      <w:proofErr w:type="gramStart"/>
      <w:r>
        <w:t>_</w:t>
      </w:r>
      <w:r w:rsidR="006373E3">
        <w:t>(</w:t>
      </w:r>
      <w:proofErr w:type="gramEnd"/>
      <w:r w:rsidR="006373E3">
        <w:t xml:space="preserve">right/left) </w:t>
      </w:r>
      <w:r w:rsidR="00645CCD">
        <w:t>brachiocephalic</w:t>
      </w:r>
      <w:r>
        <w:t>________ are two veins that become the superior vena cava</w:t>
      </w:r>
    </w:p>
    <w:p w:rsidR="00D161EA" w:rsidRDefault="00D161EA" w:rsidP="00FF60F9"/>
    <w:p w:rsidR="00D161EA" w:rsidRDefault="00D161EA" w:rsidP="00FF60F9">
      <w:r>
        <w:t>______</w:t>
      </w:r>
      <w:r w:rsidR="00744AE1">
        <w:t>mesenteric</w:t>
      </w:r>
      <w:r w:rsidR="006373E3">
        <w:t>____</w:t>
      </w:r>
      <w:proofErr w:type="gramStart"/>
      <w:r w:rsidR="006373E3">
        <w:t>_</w:t>
      </w:r>
      <w:r>
        <w:t xml:space="preserve">  Large</w:t>
      </w:r>
      <w:proofErr w:type="gramEnd"/>
      <w:r>
        <w:t xml:space="preserve"> vein that carries nutrient rich blood from the </w:t>
      </w:r>
      <w:r w:rsidRPr="0039495D">
        <w:rPr>
          <w:b/>
        </w:rPr>
        <w:t>digestive organs</w:t>
      </w:r>
      <w:r>
        <w:t xml:space="preserve"> to the liver for processing</w:t>
      </w:r>
    </w:p>
    <w:p w:rsidR="00D161EA" w:rsidRDefault="00D161EA" w:rsidP="00FF60F9"/>
    <w:p w:rsidR="00D161EA" w:rsidRDefault="00D161EA" w:rsidP="00FF60F9">
      <w:r>
        <w:t>______</w:t>
      </w:r>
      <w:r w:rsidR="00744AE1">
        <w:t>inferior vena cava</w:t>
      </w:r>
      <w:r>
        <w:t>___________</w:t>
      </w:r>
      <w:proofErr w:type="gramStart"/>
      <w:r>
        <w:t>_  Largest</w:t>
      </w:r>
      <w:proofErr w:type="gramEnd"/>
      <w:r>
        <w:t xml:space="preserve"> vein below the thorax</w:t>
      </w:r>
    </w:p>
    <w:p w:rsidR="00D161EA" w:rsidRDefault="00D161EA" w:rsidP="00FF60F9"/>
    <w:p w:rsidR="00D161EA" w:rsidRDefault="00D161EA" w:rsidP="00FF60F9">
      <w:r>
        <w:t>______</w:t>
      </w:r>
      <w:r w:rsidR="00F72F11">
        <w:t>Hepatic</w:t>
      </w:r>
      <w:r>
        <w:t>_______</w:t>
      </w:r>
      <w:proofErr w:type="gramStart"/>
      <w:r>
        <w:t>_  Vein</w:t>
      </w:r>
      <w:proofErr w:type="gramEnd"/>
      <w:r>
        <w:t xml:space="preserve"> that drains the liver</w:t>
      </w:r>
    </w:p>
    <w:p w:rsidR="00D161EA" w:rsidRDefault="00D161EA" w:rsidP="00FF60F9"/>
    <w:p w:rsidR="00D161EA" w:rsidRDefault="00D161EA" w:rsidP="00FF60F9">
      <w:r>
        <w:t>______</w:t>
      </w:r>
      <w:r w:rsidR="00F72F11">
        <w:t>Common Iliac</w:t>
      </w:r>
      <w:r>
        <w:t>_____</w:t>
      </w:r>
      <w:proofErr w:type="gramStart"/>
      <w:r>
        <w:t>_  Vein</w:t>
      </w:r>
      <w:proofErr w:type="gramEnd"/>
      <w:r>
        <w:t xml:space="preserve"> that brings blood up from the legs back to the vena cava</w:t>
      </w:r>
    </w:p>
    <w:p w:rsidR="00284D2F" w:rsidRDefault="00284D2F" w:rsidP="00FF60F9"/>
    <w:p w:rsidR="001858D5" w:rsidRDefault="001858D5" w:rsidP="00FF60F9"/>
    <w:p w:rsidR="003121D6" w:rsidRDefault="001858D5" w:rsidP="00FF60F9">
      <w:pPr>
        <w:rPr>
          <w:b/>
        </w:rPr>
      </w:pPr>
      <w:r w:rsidRPr="001858D5">
        <w:rPr>
          <w:b/>
        </w:rPr>
        <w:t>Arteries</w:t>
      </w:r>
      <w:r>
        <w:rPr>
          <w:b/>
        </w:rPr>
        <w:t>-</w:t>
      </w:r>
      <w:r w:rsidRPr="001858D5">
        <w:rPr>
          <w:b/>
        </w:rPr>
        <w:t xml:space="preserve"> </w:t>
      </w:r>
      <w:r>
        <w:rPr>
          <w:b/>
        </w:rPr>
        <w:t>match the artery</w:t>
      </w:r>
      <w:r w:rsidRPr="001858D5">
        <w:rPr>
          <w:b/>
        </w:rPr>
        <w:t xml:space="preserve"> with its description.  Use what you know about terminology to help.</w:t>
      </w:r>
      <w:r>
        <w:rPr>
          <w:b/>
        </w:rPr>
        <w:t xml:space="preserve">  </w:t>
      </w:r>
    </w:p>
    <w:p w:rsidR="00D161EA" w:rsidRDefault="00D161EA" w:rsidP="00FF60F9">
      <w:pPr>
        <w:rPr>
          <w:b/>
        </w:rPr>
        <w:sectPr w:rsidR="00D161EA" w:rsidSect="00D161EA">
          <w:type w:val="continuous"/>
          <w:pgSz w:w="12240" w:h="15840"/>
          <w:pgMar w:top="450" w:right="1440" w:bottom="270" w:left="1440" w:header="720" w:footer="720" w:gutter="0"/>
          <w:cols w:space="720"/>
          <w:docGrid w:linePitch="360"/>
        </w:sectPr>
      </w:pPr>
    </w:p>
    <w:p w:rsidR="00D161EA" w:rsidRDefault="00D161EA" w:rsidP="00FF60F9">
      <w:pPr>
        <w:rPr>
          <w:b/>
        </w:rPr>
      </w:pPr>
      <w:r>
        <w:rPr>
          <w:b/>
        </w:rPr>
        <w:t>Aorta</w:t>
      </w:r>
    </w:p>
    <w:p w:rsidR="00D161EA" w:rsidRDefault="00D161EA" w:rsidP="00FF60F9">
      <w:pPr>
        <w:rPr>
          <w:b/>
        </w:rPr>
      </w:pPr>
      <w:r>
        <w:rPr>
          <w:b/>
        </w:rPr>
        <w:t>Brachiocephalic</w:t>
      </w:r>
    </w:p>
    <w:p w:rsidR="00D161EA" w:rsidRDefault="00D161EA" w:rsidP="00FF60F9">
      <w:pPr>
        <w:rPr>
          <w:b/>
        </w:rPr>
      </w:pPr>
      <w:r>
        <w:rPr>
          <w:b/>
        </w:rPr>
        <w:t>Common Carotid</w:t>
      </w:r>
    </w:p>
    <w:p w:rsidR="00D161EA" w:rsidRDefault="00D161EA" w:rsidP="00FF60F9">
      <w:pPr>
        <w:rPr>
          <w:b/>
        </w:rPr>
      </w:pPr>
      <w:r>
        <w:rPr>
          <w:b/>
        </w:rPr>
        <w:t>Coronary</w:t>
      </w:r>
    </w:p>
    <w:p w:rsidR="00D161EA" w:rsidRDefault="00D161EA" w:rsidP="00FF60F9">
      <w:pPr>
        <w:rPr>
          <w:b/>
        </w:rPr>
      </w:pPr>
      <w:r>
        <w:rPr>
          <w:b/>
        </w:rPr>
        <w:t>External Carotid</w:t>
      </w:r>
    </w:p>
    <w:p w:rsidR="00D161EA" w:rsidRDefault="00D161EA" w:rsidP="00FF60F9">
      <w:pPr>
        <w:rPr>
          <w:b/>
        </w:rPr>
      </w:pPr>
      <w:r>
        <w:rPr>
          <w:b/>
        </w:rPr>
        <w:t>Hepatic</w:t>
      </w:r>
    </w:p>
    <w:p w:rsidR="00D161EA" w:rsidRDefault="00D161EA" w:rsidP="00FF60F9">
      <w:pPr>
        <w:rPr>
          <w:b/>
        </w:rPr>
      </w:pPr>
      <w:r>
        <w:rPr>
          <w:b/>
        </w:rPr>
        <w:t>Internal Carotid</w:t>
      </w:r>
    </w:p>
    <w:p w:rsidR="00D161EA" w:rsidRDefault="00D161EA" w:rsidP="00FF60F9">
      <w:pPr>
        <w:rPr>
          <w:b/>
        </w:rPr>
      </w:pPr>
      <w:r>
        <w:rPr>
          <w:b/>
        </w:rPr>
        <w:t>Renal</w:t>
      </w:r>
    </w:p>
    <w:p w:rsidR="00D161EA" w:rsidRDefault="00D161EA" w:rsidP="00FF60F9">
      <w:pPr>
        <w:rPr>
          <w:b/>
        </w:rPr>
      </w:pPr>
      <w:r>
        <w:rPr>
          <w:b/>
        </w:rPr>
        <w:t>Subclavian</w:t>
      </w:r>
    </w:p>
    <w:p w:rsidR="00D161EA" w:rsidRDefault="00D161EA" w:rsidP="00FF60F9">
      <w:pPr>
        <w:rPr>
          <w:b/>
        </w:rPr>
      </w:pPr>
      <w:r>
        <w:rPr>
          <w:b/>
        </w:rPr>
        <w:t>Superior Mesenteric</w:t>
      </w:r>
    </w:p>
    <w:p w:rsidR="00D161EA" w:rsidRDefault="00D161EA" w:rsidP="00FF60F9">
      <w:pPr>
        <w:rPr>
          <w:b/>
        </w:rPr>
        <w:sectPr w:rsidR="00D161EA" w:rsidSect="00D161EA">
          <w:type w:val="continuous"/>
          <w:pgSz w:w="12240" w:h="15840"/>
          <w:pgMar w:top="450" w:right="1440" w:bottom="270" w:left="1440" w:header="720" w:footer="720" w:gutter="0"/>
          <w:cols w:num="2" w:space="720"/>
          <w:docGrid w:linePitch="360"/>
        </w:sectPr>
      </w:pPr>
    </w:p>
    <w:p w:rsidR="00D161EA" w:rsidRDefault="00D161EA" w:rsidP="00FF60F9">
      <w:pPr>
        <w:rPr>
          <w:b/>
        </w:rPr>
      </w:pPr>
    </w:p>
    <w:p w:rsidR="00D161EA" w:rsidRPr="00D161EA" w:rsidRDefault="00D161EA" w:rsidP="00D161EA">
      <w:pPr>
        <w:tabs>
          <w:tab w:val="left" w:pos="2880"/>
          <w:tab w:val="left" w:pos="3420"/>
          <w:tab w:val="left" w:pos="3600"/>
        </w:tabs>
      </w:pPr>
      <w:r w:rsidRPr="00D161EA">
        <w:t>_________</w:t>
      </w:r>
      <w:r w:rsidR="00820872">
        <w:t xml:space="preserve">common </w:t>
      </w:r>
      <w:proofErr w:type="spellStart"/>
      <w:r w:rsidR="00820872">
        <w:t>carotid</w:t>
      </w:r>
      <w:r w:rsidRPr="00D161EA">
        <w:t>______and</w:t>
      </w:r>
      <w:proofErr w:type="spellEnd"/>
      <w:r w:rsidRPr="00D161EA">
        <w:t xml:space="preserve"> _______</w:t>
      </w:r>
      <w:r w:rsidR="00820872">
        <w:t>subclavian</w:t>
      </w:r>
      <w:r w:rsidRPr="00D161EA">
        <w:t>_________ are two arteries formed by the division of the brachiocephalic artery.</w:t>
      </w:r>
    </w:p>
    <w:p w:rsidR="00D161EA" w:rsidRPr="00D161EA" w:rsidRDefault="00D161EA" w:rsidP="00FF60F9"/>
    <w:p w:rsidR="00D161EA" w:rsidRPr="00D161EA" w:rsidRDefault="00D161EA" w:rsidP="00FF60F9">
      <w:r w:rsidRPr="00D161EA">
        <w:t>______</w:t>
      </w:r>
      <w:proofErr w:type="spellStart"/>
      <w:r w:rsidR="00820872">
        <w:t>coronary</w:t>
      </w:r>
      <w:r w:rsidR="00A837F8">
        <w:t>________</w:t>
      </w:r>
      <w:r w:rsidRPr="00D161EA">
        <w:t>First</w:t>
      </w:r>
      <w:proofErr w:type="spellEnd"/>
      <w:r w:rsidRPr="00D161EA">
        <w:t xml:space="preserve"> artery that branches off of the aorta which brings oxygen and nutrients to the myocardium</w:t>
      </w:r>
    </w:p>
    <w:p w:rsidR="00D161EA" w:rsidRPr="00D161EA" w:rsidRDefault="00D161EA" w:rsidP="00FF60F9"/>
    <w:p w:rsidR="00D161EA" w:rsidRPr="00D161EA" w:rsidRDefault="00D161EA" w:rsidP="00FF60F9">
      <w:r w:rsidRPr="00D161EA">
        <w:t>______</w:t>
      </w:r>
      <w:r w:rsidR="00A837F8">
        <w:t>internal</w:t>
      </w:r>
      <w:r w:rsidR="00820872">
        <w:t xml:space="preserve"> </w:t>
      </w:r>
      <w:proofErr w:type="spellStart"/>
      <w:r w:rsidR="00820872">
        <w:t>carotid</w:t>
      </w:r>
      <w:r w:rsidR="00A837F8">
        <w:t>_____________</w:t>
      </w:r>
      <w:r w:rsidRPr="00D161EA">
        <w:t>Brings</w:t>
      </w:r>
      <w:proofErr w:type="spellEnd"/>
      <w:r w:rsidRPr="00D161EA">
        <w:t xml:space="preserve"> blood to the brain</w:t>
      </w:r>
    </w:p>
    <w:p w:rsidR="00D161EA" w:rsidRPr="00D161EA" w:rsidRDefault="00D161EA" w:rsidP="00FF60F9"/>
    <w:p w:rsidR="00D161EA" w:rsidRPr="00D161EA" w:rsidRDefault="009B35B6" w:rsidP="00FF60F9">
      <w:r w:rsidRPr="009B35B6">
        <w:t xml:space="preserve">Common </w:t>
      </w:r>
      <w:proofErr w:type="spellStart"/>
      <w:r w:rsidRPr="009B35B6">
        <w:t>carotid</w:t>
      </w:r>
      <w:r>
        <w:rPr>
          <w:b/>
        </w:rPr>
        <w:t>___</w:t>
      </w:r>
      <w:r w:rsidR="00D161EA" w:rsidRPr="00D161EA">
        <w:t>Largest</w:t>
      </w:r>
      <w:proofErr w:type="spellEnd"/>
      <w:r w:rsidR="00D161EA" w:rsidRPr="00D161EA">
        <w:t xml:space="preserve"> artery of the brain.</w:t>
      </w:r>
    </w:p>
    <w:p w:rsidR="00D161EA" w:rsidRPr="00D161EA" w:rsidRDefault="00D161EA" w:rsidP="00FF60F9"/>
    <w:p w:rsidR="00D161EA" w:rsidRPr="00D161EA" w:rsidRDefault="00D161EA" w:rsidP="00FF60F9">
      <w:r w:rsidRPr="00D161EA">
        <w:t>____</w:t>
      </w:r>
      <w:r w:rsidR="00820872">
        <w:t>superior mesenteric</w:t>
      </w:r>
      <w:r w:rsidRPr="00D161EA">
        <w:t>________</w:t>
      </w:r>
      <w:proofErr w:type="gramStart"/>
      <w:r w:rsidRPr="00D161EA">
        <w:t>_  Artery</w:t>
      </w:r>
      <w:proofErr w:type="gramEnd"/>
      <w:r w:rsidRPr="00D161EA">
        <w:t xml:space="preserve"> that supplies most of the small intestine.</w:t>
      </w:r>
    </w:p>
    <w:p w:rsidR="00D161EA" w:rsidRPr="00D161EA" w:rsidRDefault="00D161EA" w:rsidP="00FF60F9"/>
    <w:p w:rsidR="003D444E" w:rsidRDefault="00D161EA" w:rsidP="00FF60F9">
      <w:r w:rsidRPr="00D161EA">
        <w:t>____</w:t>
      </w:r>
      <w:r w:rsidR="00A837F8">
        <w:t>ex</w:t>
      </w:r>
      <w:r w:rsidR="00820872">
        <w:t>ternal carotid</w:t>
      </w:r>
      <w:r w:rsidRPr="00D161EA">
        <w:t>____</w:t>
      </w:r>
      <w:proofErr w:type="gramStart"/>
      <w:r w:rsidRPr="00D161EA">
        <w:t>_  Major</w:t>
      </w:r>
      <w:proofErr w:type="gramEnd"/>
      <w:r w:rsidRPr="00D161EA">
        <w:t xml:space="preserve"> artery, serving the tissues external to the skull.</w:t>
      </w:r>
    </w:p>
    <w:p w:rsidR="00760C4A" w:rsidRDefault="00760C4A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6373E3" w:rsidRDefault="006373E3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6373E3" w:rsidRDefault="006373E3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A837F8" w:rsidRDefault="00A837F8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A837F8" w:rsidRDefault="00A837F8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6F5AB0" w:rsidRDefault="006F5AB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8A1531" w:rsidRPr="008A1531" w:rsidRDefault="008A1531" w:rsidP="008A1531">
      <w:pPr>
        <w:rPr>
          <w:rFonts w:ascii="Arial Narrow" w:hAnsi="Arial Narrow"/>
          <w:sz w:val="22"/>
          <w:szCs w:val="22"/>
        </w:rPr>
      </w:pPr>
    </w:p>
    <w:p w:rsidR="008A1531" w:rsidRPr="008A1531" w:rsidRDefault="008A1531" w:rsidP="008A1531">
      <w:pPr>
        <w:rPr>
          <w:rFonts w:ascii="Arial Narrow" w:hAnsi="Arial Narrow"/>
          <w:sz w:val="22"/>
          <w:szCs w:val="22"/>
        </w:rPr>
      </w:pPr>
    </w:p>
    <w:p w:rsidR="006F5AB0" w:rsidRDefault="001E7344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Use the chart below to distinguish between veins, arteries and capillaries.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2312"/>
        <w:gridCol w:w="2325"/>
        <w:gridCol w:w="2310"/>
      </w:tblGrid>
      <w:tr w:rsidR="001E7344" w:rsidTr="001E7344"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Arteries</w:t>
            </w:r>
          </w:p>
        </w:tc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Veins</w:t>
            </w:r>
          </w:p>
        </w:tc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Capillaries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Strength/Elasticity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Strong and Elastic</w:t>
            </w:r>
          </w:p>
        </w:tc>
        <w:tc>
          <w:tcPr>
            <w:tcW w:w="2394" w:type="dxa"/>
          </w:tcPr>
          <w:p w:rsidR="001E7344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Not as strong nor elastic</w:t>
            </w:r>
          </w:p>
        </w:tc>
        <w:tc>
          <w:tcPr>
            <w:tcW w:w="2394" w:type="dxa"/>
          </w:tcPr>
          <w:p w:rsidR="001E7344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Pressure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744AE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High </w:t>
            </w:r>
          </w:p>
        </w:tc>
        <w:tc>
          <w:tcPr>
            <w:tcW w:w="2394" w:type="dxa"/>
          </w:tcPr>
          <w:p w:rsidR="001E7344" w:rsidRDefault="00744AE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394" w:type="dxa"/>
          </w:tcPr>
          <w:p w:rsidR="001E7344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Purpose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F72F1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Move oxygenated blood to various tissues</w:t>
            </w:r>
          </w:p>
        </w:tc>
        <w:tc>
          <w:tcPr>
            <w:tcW w:w="2394" w:type="dxa"/>
          </w:tcPr>
          <w:p w:rsidR="001E7344" w:rsidRDefault="00F72F11" w:rsidP="00A837F8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Bring deoxygenated blood back to the heart </w:t>
            </w:r>
          </w:p>
        </w:tc>
        <w:tc>
          <w:tcPr>
            <w:tcW w:w="2394" w:type="dxa"/>
          </w:tcPr>
          <w:p w:rsidR="001E7344" w:rsidRDefault="00F72F11" w:rsidP="00A837F8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Diffus</w:t>
            </w:r>
            <w:r w:rsidR="00A837F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ion of materials to </w:t>
            </w:r>
            <w:r w:rsidR="00725FC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and from </w:t>
            </w:r>
            <w:r w:rsidR="00A837F8">
              <w:rPr>
                <w:rFonts w:ascii="Arial Narrow" w:hAnsi="Arial Narrow" w:cs="Arial"/>
                <w:color w:val="000000"/>
                <w:sz w:val="22"/>
                <w:szCs w:val="22"/>
              </w:rPr>
              <w:t>cells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Location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744AE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2394" w:type="dxa"/>
          </w:tcPr>
          <w:p w:rsidR="001E7344" w:rsidRDefault="00744AE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Superficial</w:t>
            </w:r>
          </w:p>
        </w:tc>
        <w:tc>
          <w:tcPr>
            <w:tcW w:w="2394" w:type="dxa"/>
          </w:tcPr>
          <w:p w:rsidR="001E7344" w:rsidRDefault="00744AE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everywhere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Oxygenated/Deoxygenated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F72F1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Oxygenated</w:t>
            </w:r>
          </w:p>
          <w:p w:rsidR="00A837F8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Except pulmonary artery</w:t>
            </w:r>
          </w:p>
        </w:tc>
        <w:tc>
          <w:tcPr>
            <w:tcW w:w="2394" w:type="dxa"/>
          </w:tcPr>
          <w:p w:rsidR="001E7344" w:rsidRDefault="00F72F1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Deoxygenated</w:t>
            </w:r>
          </w:p>
          <w:p w:rsidR="00A837F8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Except pulmonary vein</w:t>
            </w:r>
          </w:p>
        </w:tc>
        <w:tc>
          <w:tcPr>
            <w:tcW w:w="2394" w:type="dxa"/>
          </w:tcPr>
          <w:p w:rsidR="001E7344" w:rsidRDefault="00F72F11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Both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Mechanism for Movement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A837F8" w:rsidP="00A837F8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Pressure from ventricular systole</w:t>
            </w:r>
          </w:p>
        </w:tc>
        <w:tc>
          <w:tcPr>
            <w:tcW w:w="2394" w:type="dxa"/>
          </w:tcPr>
          <w:p w:rsidR="001E7344" w:rsidRDefault="00820872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Muscle movement and valves</w:t>
            </w:r>
          </w:p>
        </w:tc>
        <w:tc>
          <w:tcPr>
            <w:tcW w:w="2394" w:type="dxa"/>
          </w:tcPr>
          <w:p w:rsidR="001E7344" w:rsidRDefault="00A837F8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N/A</w:t>
            </w:r>
          </w:p>
        </w:tc>
      </w:tr>
    </w:tbl>
    <w:p w:rsidR="001E7344" w:rsidRDefault="001E7344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1E7344" w:rsidRDefault="001E7344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  <w:r w:rsidRPr="00EE4F62">
        <w:rPr>
          <w:rFonts w:ascii="Arial Narrow" w:hAnsi="Arial Narrow" w:cs="Arial"/>
          <w:color w:val="000000"/>
          <w:sz w:val="22"/>
          <w:szCs w:val="22"/>
        </w:rPr>
        <w:t>Draw the path of blood through the heart.  Use red for o</w:t>
      </w:r>
      <w:r>
        <w:rPr>
          <w:rFonts w:ascii="Arial Narrow" w:hAnsi="Arial Narrow" w:cs="Arial"/>
          <w:color w:val="000000"/>
          <w:sz w:val="22"/>
          <w:szCs w:val="22"/>
        </w:rPr>
        <w:t>xygenated blood and blue for de</w:t>
      </w:r>
      <w:r w:rsidRPr="00EE4F62">
        <w:rPr>
          <w:rFonts w:ascii="Arial Narrow" w:hAnsi="Arial Narrow" w:cs="Arial"/>
          <w:color w:val="000000"/>
          <w:sz w:val="22"/>
          <w:szCs w:val="22"/>
        </w:rPr>
        <w:t>oxygenated blood.</w:t>
      </w:r>
      <w:r>
        <w:rPr>
          <w:rFonts w:ascii="Arial Narrow" w:hAnsi="Arial Narrow" w:cs="Arial"/>
          <w:color w:val="000000"/>
          <w:sz w:val="22"/>
          <w:szCs w:val="22"/>
        </w:rPr>
        <w:t xml:space="preserve">  Use arrows to show the direction the blood is moving.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E0172" wp14:editId="0B1A50AD">
            <wp:simplePos x="0" y="0"/>
            <wp:positionH relativeFrom="column">
              <wp:posOffset>1924050</wp:posOffset>
            </wp:positionH>
            <wp:positionV relativeFrom="paragraph">
              <wp:posOffset>835660</wp:posOffset>
            </wp:positionV>
            <wp:extent cx="3200400" cy="3486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-4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color w:val="000000"/>
          <w:sz w:val="22"/>
          <w:szCs w:val="22"/>
        </w:rPr>
        <w:t xml:space="preserve">  Then name the atria,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venticles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 xml:space="preserve">, interventricular septum, arteries, veins and valves.  </w:t>
      </w: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Pr="009B35B6" w:rsidRDefault="009B35B6" w:rsidP="003D444E">
      <w:pPr>
        <w:pStyle w:val="NormalWeb"/>
        <w:rPr>
          <w:rFonts w:ascii="Arial Narrow" w:hAnsi="Arial Narrow" w:cs="Arial"/>
          <w:b/>
          <w:color w:val="000000"/>
          <w:sz w:val="22"/>
          <w:szCs w:val="22"/>
        </w:rPr>
      </w:pPr>
      <w:r w:rsidRPr="009B35B6">
        <w:rPr>
          <w:rFonts w:ascii="Arial Narrow" w:hAnsi="Arial Narrow" w:cs="Arial"/>
          <w:b/>
          <w:color w:val="000000"/>
          <w:sz w:val="22"/>
          <w:szCs w:val="22"/>
        </w:rPr>
        <w:t>MAKE SURE YOU CAN DO THIS</w:t>
      </w: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1F64B7" w:rsidRPr="001F64B7" w:rsidRDefault="001F64B7" w:rsidP="003D444E">
      <w:pPr>
        <w:pStyle w:val="NormalWeb"/>
        <w:rPr>
          <w:rFonts w:ascii="Arial Narrow" w:hAnsi="Arial Narrow" w:cs="Arial"/>
          <w:b/>
          <w:color w:val="000000"/>
          <w:sz w:val="32"/>
          <w:szCs w:val="32"/>
          <w:highlight w:val="yellow"/>
        </w:rPr>
      </w:pPr>
      <w:r w:rsidRPr="001F64B7">
        <w:rPr>
          <w:rFonts w:ascii="Arial Narrow" w:hAnsi="Arial Narrow" w:cs="Arial"/>
          <w:b/>
          <w:color w:val="000000"/>
          <w:sz w:val="32"/>
          <w:szCs w:val="32"/>
          <w:highlight w:val="yellow"/>
        </w:rPr>
        <w:t>SEND ME A PICTURE IF YOU</w:t>
      </w:r>
    </w:p>
    <w:p w:rsidR="001F64B7" w:rsidRPr="001F64B7" w:rsidRDefault="001F64B7" w:rsidP="003D444E">
      <w:pPr>
        <w:pStyle w:val="NormalWeb"/>
        <w:rPr>
          <w:rFonts w:ascii="Arial Narrow" w:hAnsi="Arial Narrow" w:cs="Arial"/>
          <w:b/>
          <w:color w:val="000000"/>
          <w:sz w:val="32"/>
          <w:szCs w:val="32"/>
        </w:rPr>
      </w:pPr>
      <w:r w:rsidRPr="001F64B7">
        <w:rPr>
          <w:rFonts w:ascii="Arial Narrow" w:hAnsi="Arial Narrow" w:cs="Arial"/>
          <w:b/>
          <w:color w:val="000000"/>
          <w:sz w:val="32"/>
          <w:szCs w:val="32"/>
          <w:highlight w:val="yellow"/>
        </w:rPr>
        <w:t>WANT ME TO CHECK IT</w:t>
      </w: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9B35B6" w:rsidRDefault="009B35B6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  <w:bookmarkStart w:id="0" w:name="_GoBack"/>
      <w:bookmarkEnd w:id="0"/>
    </w:p>
    <w:sectPr w:rsidR="009B35B6" w:rsidSect="00D161EA">
      <w:type w:val="continuous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858"/>
    <w:multiLevelType w:val="hybridMultilevel"/>
    <w:tmpl w:val="36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AA7"/>
    <w:multiLevelType w:val="hybridMultilevel"/>
    <w:tmpl w:val="F26E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118E"/>
    <w:multiLevelType w:val="hybridMultilevel"/>
    <w:tmpl w:val="D9204E0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83E60"/>
    <w:multiLevelType w:val="hybridMultilevel"/>
    <w:tmpl w:val="D612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161C2"/>
    <w:multiLevelType w:val="hybridMultilevel"/>
    <w:tmpl w:val="F27889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F8C2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F60D1"/>
    <w:multiLevelType w:val="hybridMultilevel"/>
    <w:tmpl w:val="7C90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F9"/>
    <w:rsid w:val="00072689"/>
    <w:rsid w:val="000C0B5B"/>
    <w:rsid w:val="00117FAC"/>
    <w:rsid w:val="001858D5"/>
    <w:rsid w:val="001E7344"/>
    <w:rsid w:val="001F64B7"/>
    <w:rsid w:val="00284D2F"/>
    <w:rsid w:val="003121D6"/>
    <w:rsid w:val="00384810"/>
    <w:rsid w:val="0039495D"/>
    <w:rsid w:val="003D444E"/>
    <w:rsid w:val="003F4D43"/>
    <w:rsid w:val="00467920"/>
    <w:rsid w:val="004D48E6"/>
    <w:rsid w:val="006373E3"/>
    <w:rsid w:val="00645CCD"/>
    <w:rsid w:val="006F5AB0"/>
    <w:rsid w:val="00725FCC"/>
    <w:rsid w:val="00744AE1"/>
    <w:rsid w:val="00760C4A"/>
    <w:rsid w:val="00802789"/>
    <w:rsid w:val="00820872"/>
    <w:rsid w:val="008A1531"/>
    <w:rsid w:val="00905D8D"/>
    <w:rsid w:val="0092429C"/>
    <w:rsid w:val="009B35B6"/>
    <w:rsid w:val="00A613B5"/>
    <w:rsid w:val="00A837F8"/>
    <w:rsid w:val="00AE1AAA"/>
    <w:rsid w:val="00D161EA"/>
    <w:rsid w:val="00E14A02"/>
    <w:rsid w:val="00EC43F9"/>
    <w:rsid w:val="00F72F11"/>
    <w:rsid w:val="00F85196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76F1"/>
  <w15:docId w15:val="{A17AA51E-32DE-49BA-8C12-51C70989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D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3D444E"/>
  </w:style>
  <w:style w:type="paragraph" w:styleId="ListParagraph">
    <w:name w:val="List Paragraph"/>
    <w:basedOn w:val="Normal"/>
    <w:uiPriority w:val="34"/>
    <w:qFormat/>
    <w:rsid w:val="006F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6698-582D-4DC4-B103-79D127CA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2011-11-28T01:03:00Z</cp:lastPrinted>
  <dcterms:created xsi:type="dcterms:W3CDTF">2020-02-27T01:09:00Z</dcterms:created>
  <dcterms:modified xsi:type="dcterms:W3CDTF">2020-02-27T01:09:00Z</dcterms:modified>
</cp:coreProperties>
</file>