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3D9" w:rsidRPr="009643D9" w:rsidRDefault="009643D9" w:rsidP="009643D9">
      <w:pPr>
        <w:spacing w:line="240" w:lineRule="auto"/>
        <w:jc w:val="center"/>
        <w:rPr>
          <w:rFonts w:ascii="Times New Roman" w:eastAsia="Times New Roman" w:hAnsi="Times New Roman" w:cs="Times New Roman"/>
          <w:sz w:val="24"/>
          <w:szCs w:val="24"/>
        </w:rPr>
      </w:pPr>
      <w:r w:rsidRPr="009643D9">
        <w:rPr>
          <w:rFonts w:ascii="Calibri" w:eastAsia="Times New Roman" w:hAnsi="Calibri" w:cs="Calibri"/>
          <w:color w:val="000000"/>
        </w:rPr>
        <w:t>Absolutism Outline Rubric</w:t>
      </w:r>
    </w:p>
    <w:tbl>
      <w:tblPr>
        <w:tblW w:w="0" w:type="auto"/>
        <w:tblCellMar>
          <w:top w:w="15" w:type="dxa"/>
          <w:left w:w="15" w:type="dxa"/>
          <w:bottom w:w="15" w:type="dxa"/>
          <w:right w:w="15" w:type="dxa"/>
        </w:tblCellMar>
        <w:tblLook w:val="04A0" w:firstRow="1" w:lastRow="0" w:firstColumn="1" w:lastColumn="0" w:noHBand="0" w:noVBand="1"/>
      </w:tblPr>
      <w:tblGrid>
        <w:gridCol w:w="3826"/>
        <w:gridCol w:w="2948"/>
        <w:gridCol w:w="2826"/>
      </w:tblGrid>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line="0" w:lineRule="atLeast"/>
              <w:ind w:left="720"/>
              <w:jc w:val="center"/>
              <w:rPr>
                <w:rFonts w:ascii="Times New Roman" w:eastAsia="Times New Roman" w:hAnsi="Times New Roman" w:cs="Times New Roman"/>
                <w:sz w:val="24"/>
                <w:szCs w:val="24"/>
              </w:rPr>
            </w:pPr>
            <w:r w:rsidRPr="009643D9">
              <w:rPr>
                <w:rFonts w:ascii="Calibri" w:eastAsia="Times New Roman" w:hAnsi="Calibri" w:cs="Calibri"/>
                <w:color w:val="000000"/>
              </w:rPr>
              <w:t>4</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jc w:val="center"/>
              <w:rPr>
                <w:rFonts w:ascii="Times New Roman" w:eastAsia="Times New Roman" w:hAnsi="Times New Roman" w:cs="Times New Roman"/>
                <w:sz w:val="24"/>
                <w:szCs w:val="24"/>
              </w:rPr>
            </w:pPr>
            <w:r w:rsidRPr="009643D9">
              <w:rPr>
                <w:rFonts w:ascii="Calibri" w:eastAsia="Times New Roman" w:hAnsi="Calibri" w:cs="Calibri"/>
                <w:color w:val="000000"/>
              </w:rPr>
              <w:t>2-3</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jc w:val="center"/>
              <w:rPr>
                <w:rFonts w:ascii="Times New Roman" w:eastAsia="Times New Roman" w:hAnsi="Times New Roman" w:cs="Times New Roman"/>
                <w:sz w:val="24"/>
                <w:szCs w:val="24"/>
              </w:rPr>
            </w:pPr>
            <w:r w:rsidRPr="009643D9">
              <w:rPr>
                <w:rFonts w:ascii="Calibri" w:eastAsia="Times New Roman" w:hAnsi="Calibri" w:cs="Calibri"/>
                <w:color w:val="000000"/>
              </w:rPr>
              <w:t>0</w:t>
            </w:r>
          </w:p>
        </w:tc>
      </w:tr>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numPr>
                <w:ilvl w:val="0"/>
                <w:numId w:val="1"/>
              </w:numPr>
              <w:spacing w:line="0" w:lineRule="atLeast"/>
              <w:textAlignment w:val="baseline"/>
              <w:rPr>
                <w:rFonts w:ascii="Calibri" w:eastAsia="Times New Roman" w:hAnsi="Calibri" w:cs="Calibri"/>
                <w:color w:val="000000"/>
              </w:rPr>
            </w:pPr>
            <w:r w:rsidRPr="009643D9">
              <w:rPr>
                <w:rFonts w:ascii="Calibri" w:eastAsia="Times New Roman" w:hAnsi="Calibri" w:cs="Calibri"/>
                <w:color w:val="000000"/>
              </w:rPr>
              <w:t>Provides an appropriate thesis that addresses ALL parts of the question. (Honors thesis must be argumentative).</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Presents a limited, confused, or poorly developed thesis. (Honors thesis is very basic, simply restates the question).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Contains no thesis, or thesis does not answer the question.</w:t>
            </w:r>
          </w:p>
        </w:tc>
      </w:tr>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numPr>
                <w:ilvl w:val="0"/>
                <w:numId w:val="2"/>
              </w:numPr>
              <w:spacing w:after="0" w:line="0" w:lineRule="atLeast"/>
              <w:textAlignment w:val="baseline"/>
              <w:rPr>
                <w:rFonts w:ascii="Calibri" w:eastAsia="Times New Roman" w:hAnsi="Calibri" w:cs="Calibri"/>
                <w:color w:val="000000"/>
              </w:rPr>
            </w:pPr>
            <w:r w:rsidRPr="009643D9">
              <w:rPr>
                <w:rFonts w:ascii="Calibri" w:eastAsia="Times New Roman" w:hAnsi="Calibri" w:cs="Calibri"/>
                <w:color w:val="000000"/>
              </w:rPr>
              <w:t>Discusses and cites a majority of textual evidence found in the document. (CCS # 1 Grades 9-10)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Discusses and cites some textual evidence found in the document.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Discusses and cites little to no textual evidence found in the document.</w:t>
            </w:r>
          </w:p>
        </w:tc>
      </w:tr>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numPr>
                <w:ilvl w:val="0"/>
                <w:numId w:val="3"/>
              </w:numPr>
              <w:spacing w:line="0" w:lineRule="atLeast"/>
              <w:textAlignment w:val="baseline"/>
              <w:rPr>
                <w:rFonts w:ascii="Calibri" w:eastAsia="Times New Roman" w:hAnsi="Calibri" w:cs="Calibri"/>
                <w:color w:val="000000"/>
              </w:rPr>
            </w:pPr>
            <w:r w:rsidRPr="009643D9">
              <w:rPr>
                <w:rFonts w:ascii="Calibri" w:eastAsia="Times New Roman" w:hAnsi="Calibri" w:cs="Calibri"/>
                <w:color w:val="000000"/>
              </w:rPr>
              <w:t>Demonstrates an understanding of the central ideas and information of the majority of document. (CCS #2 Grades 9-10)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Demonstrates an understanding of the central ideas and information in some of the document.</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Demonstrates little to no understanding of the central ideas and information in some of the document. </w:t>
            </w:r>
          </w:p>
        </w:tc>
      </w:tr>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numPr>
                <w:ilvl w:val="0"/>
                <w:numId w:val="4"/>
              </w:numPr>
              <w:spacing w:line="0" w:lineRule="atLeast"/>
              <w:textAlignment w:val="baseline"/>
              <w:rPr>
                <w:rFonts w:ascii="Calibri" w:eastAsia="Times New Roman" w:hAnsi="Calibri" w:cs="Calibri"/>
                <w:color w:val="000000"/>
              </w:rPr>
            </w:pPr>
            <w:r w:rsidRPr="009643D9">
              <w:rPr>
                <w:rFonts w:ascii="Calibri" w:eastAsia="Times New Roman" w:hAnsi="Calibri" w:cs="Calibri"/>
                <w:color w:val="000000"/>
              </w:rPr>
              <w:t>Supports the thesis appropriately throughout the essay, meaning the student can use their reasoning and the evidence from the text to support their claims made in the thesis in a clear and consistent argument. (CCS #8 Grades 9-10)</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Supports only one aspect of the thesis throughout the essay, meaning the student uses some reasoning and evidence from the text to support their claims made in the thesis making it inconsistent and clear.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Little to no support of the thesis, meaning the student is not able to use their reasoning and evidence from the text to support their claims made in the thesis. Not consistent or clear at all. </w:t>
            </w:r>
          </w:p>
        </w:tc>
      </w:tr>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numPr>
                <w:ilvl w:val="0"/>
                <w:numId w:val="5"/>
              </w:numPr>
              <w:spacing w:line="0" w:lineRule="atLeast"/>
              <w:textAlignment w:val="baseline"/>
              <w:rPr>
                <w:rFonts w:ascii="Calibri" w:eastAsia="Times New Roman" w:hAnsi="Calibri" w:cs="Calibri"/>
                <w:color w:val="000000"/>
              </w:rPr>
            </w:pPr>
            <w:r w:rsidRPr="009643D9">
              <w:rPr>
                <w:rFonts w:ascii="Calibri" w:eastAsia="Times New Roman" w:hAnsi="Calibri" w:cs="Calibri"/>
                <w:color w:val="000000"/>
              </w:rPr>
              <w:t>Uses relevant information to address all three areas of absolute control.</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Uses relevant information only ONE to TWO times throughout the essay.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Uses no relevant information on the three areas of absolutism. </w:t>
            </w:r>
          </w:p>
        </w:tc>
      </w:tr>
      <w:tr w:rsidR="009643D9" w:rsidRPr="009643D9" w:rsidTr="009643D9">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numPr>
                <w:ilvl w:val="0"/>
                <w:numId w:val="6"/>
              </w:numPr>
              <w:spacing w:line="0" w:lineRule="atLeast"/>
              <w:textAlignment w:val="baseline"/>
              <w:rPr>
                <w:rFonts w:ascii="Calibri" w:eastAsia="Times New Roman" w:hAnsi="Calibri" w:cs="Calibri"/>
                <w:color w:val="000000"/>
              </w:rPr>
            </w:pPr>
            <w:r w:rsidRPr="009643D9">
              <w:rPr>
                <w:rFonts w:ascii="Calibri" w:eastAsia="Times New Roman" w:hAnsi="Calibri" w:cs="Calibri"/>
                <w:color w:val="000000"/>
              </w:rPr>
              <w:t xml:space="preserve">Divides thoughts by organizing them into appropriate, logical groups creating a clearly organized, well-written essay.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 xml:space="preserve">Shows evidence of an attempt at organizing the thoughts. Demonstrates some organization skills that mildly detract from the quality of the essay. </w:t>
            </w:r>
          </w:p>
        </w:tc>
        <w:tc>
          <w:tcPr>
            <w:tcW w:w="0" w:type="auto"/>
            <w:tcBorders>
              <w:top w:val="single" w:sz="6" w:space="0" w:color="000000"/>
              <w:left w:val="single" w:sz="6" w:space="0" w:color="000000"/>
              <w:bottom w:val="single" w:sz="6" w:space="0" w:color="000000"/>
              <w:right w:val="single" w:sz="6" w:space="0" w:color="000000"/>
            </w:tcBorders>
            <w:tcMar>
              <w:top w:w="0" w:type="dxa"/>
              <w:left w:w="120" w:type="dxa"/>
              <w:bottom w:w="0" w:type="dxa"/>
              <w:right w:w="120" w:type="dxa"/>
            </w:tcMar>
            <w:hideMark/>
          </w:tcPr>
          <w:p w:rsidR="009643D9" w:rsidRPr="009643D9" w:rsidRDefault="009643D9" w:rsidP="009643D9">
            <w:pPr>
              <w:spacing w:after="0" w:line="0" w:lineRule="atLeast"/>
              <w:rPr>
                <w:rFonts w:ascii="Times New Roman" w:eastAsia="Times New Roman" w:hAnsi="Times New Roman" w:cs="Times New Roman"/>
                <w:sz w:val="24"/>
                <w:szCs w:val="24"/>
              </w:rPr>
            </w:pPr>
            <w:r w:rsidRPr="009643D9">
              <w:rPr>
                <w:rFonts w:ascii="Calibri" w:eastAsia="Times New Roman" w:hAnsi="Calibri" w:cs="Calibri"/>
                <w:color w:val="000000"/>
              </w:rPr>
              <w:t>Clumps all thoughts into one group, demonstrating weak organization skills that seriously detract from the quality of the essay.</w:t>
            </w:r>
          </w:p>
        </w:tc>
      </w:tr>
    </w:tbl>
    <w:p w:rsidR="009643D9" w:rsidRPr="009643D9" w:rsidRDefault="009643D9" w:rsidP="009643D9">
      <w:pPr>
        <w:spacing w:line="240" w:lineRule="auto"/>
        <w:ind w:left="7200"/>
        <w:rPr>
          <w:rFonts w:ascii="Times New Roman" w:eastAsia="Times New Roman" w:hAnsi="Times New Roman" w:cs="Times New Roman"/>
          <w:sz w:val="24"/>
          <w:szCs w:val="24"/>
        </w:rPr>
      </w:pPr>
      <w:r w:rsidRPr="009643D9">
        <w:rPr>
          <w:rFonts w:ascii="Calibri" w:eastAsia="Times New Roman" w:hAnsi="Calibri" w:cs="Calibri"/>
          <w:color w:val="000000"/>
        </w:rPr>
        <w:t>           </w:t>
      </w:r>
    </w:p>
    <w:p w:rsidR="009643D9" w:rsidRPr="009643D9" w:rsidRDefault="009643D9" w:rsidP="009643D9">
      <w:pPr>
        <w:spacing w:line="240" w:lineRule="auto"/>
        <w:ind w:left="7200"/>
        <w:rPr>
          <w:rFonts w:ascii="Times New Roman" w:eastAsia="Times New Roman" w:hAnsi="Times New Roman" w:cs="Times New Roman"/>
          <w:sz w:val="24"/>
          <w:szCs w:val="24"/>
        </w:rPr>
      </w:pPr>
      <w:r w:rsidRPr="009643D9">
        <w:rPr>
          <w:rFonts w:ascii="Calibri" w:eastAsia="Times New Roman" w:hAnsi="Calibri" w:cs="Calibri"/>
          <w:color w:val="000000"/>
        </w:rPr>
        <w:t>            Outline ____/24</w:t>
      </w:r>
    </w:p>
    <w:p w:rsidR="009643D9" w:rsidRPr="009643D9" w:rsidRDefault="009643D9" w:rsidP="009643D9">
      <w:pPr>
        <w:spacing w:line="240" w:lineRule="auto"/>
        <w:jc w:val="right"/>
        <w:rPr>
          <w:rFonts w:ascii="Times New Roman" w:eastAsia="Times New Roman" w:hAnsi="Times New Roman" w:cs="Times New Roman"/>
          <w:sz w:val="24"/>
          <w:szCs w:val="24"/>
        </w:rPr>
      </w:pPr>
      <w:r w:rsidRPr="009643D9">
        <w:rPr>
          <w:rFonts w:ascii="Calibri" w:eastAsia="Times New Roman" w:hAnsi="Calibri" w:cs="Calibri"/>
          <w:color w:val="000000"/>
        </w:rPr>
        <w:t xml:space="preserve">Packet Completion ____/6 </w:t>
      </w:r>
    </w:p>
    <w:p w:rsidR="009643D9" w:rsidRPr="009643D9" w:rsidRDefault="009643D9" w:rsidP="009643D9">
      <w:pPr>
        <w:spacing w:line="240" w:lineRule="auto"/>
        <w:jc w:val="right"/>
        <w:rPr>
          <w:rFonts w:ascii="Times New Roman" w:eastAsia="Times New Roman" w:hAnsi="Times New Roman" w:cs="Times New Roman"/>
          <w:sz w:val="24"/>
          <w:szCs w:val="24"/>
        </w:rPr>
      </w:pPr>
      <w:r w:rsidRPr="009643D9">
        <w:rPr>
          <w:rFonts w:ascii="Calibri" w:eastAsia="Times New Roman" w:hAnsi="Calibri" w:cs="Calibri"/>
          <w:color w:val="000000"/>
        </w:rPr>
        <w:t>Quality of group answers ____/ 10</w:t>
      </w:r>
    </w:p>
    <w:p w:rsidR="009643D9" w:rsidRPr="009643D9" w:rsidRDefault="009643D9" w:rsidP="009643D9">
      <w:pPr>
        <w:spacing w:line="240" w:lineRule="auto"/>
        <w:jc w:val="right"/>
        <w:rPr>
          <w:rFonts w:ascii="Times New Roman" w:eastAsia="Times New Roman" w:hAnsi="Times New Roman" w:cs="Times New Roman"/>
          <w:sz w:val="24"/>
          <w:szCs w:val="24"/>
        </w:rPr>
      </w:pPr>
      <w:r w:rsidRPr="009643D9">
        <w:rPr>
          <w:rFonts w:ascii="Calibri" w:eastAsia="Times New Roman" w:hAnsi="Calibri" w:cs="Calibri"/>
          <w:color w:val="000000"/>
        </w:rPr>
        <w:t>APPARTS _____/10</w:t>
      </w:r>
    </w:p>
    <w:p w:rsidR="009643D9" w:rsidRPr="009643D9" w:rsidRDefault="009643D9" w:rsidP="009643D9">
      <w:pPr>
        <w:spacing w:line="240" w:lineRule="auto"/>
        <w:jc w:val="right"/>
        <w:rPr>
          <w:rFonts w:ascii="Times New Roman" w:eastAsia="Times New Roman" w:hAnsi="Times New Roman" w:cs="Times New Roman"/>
          <w:sz w:val="24"/>
          <w:szCs w:val="24"/>
        </w:rPr>
      </w:pPr>
      <w:r w:rsidRPr="009643D9">
        <w:rPr>
          <w:rFonts w:ascii="Calibri" w:eastAsia="Times New Roman" w:hAnsi="Calibri" w:cs="Calibri"/>
          <w:color w:val="000000"/>
        </w:rPr>
        <w:t>In Class Participation_____/10</w:t>
      </w:r>
    </w:p>
    <w:p w:rsidR="009643D9" w:rsidRPr="009643D9" w:rsidRDefault="009643D9" w:rsidP="009643D9">
      <w:pPr>
        <w:spacing w:line="240" w:lineRule="auto"/>
        <w:jc w:val="right"/>
        <w:rPr>
          <w:rFonts w:ascii="Times New Roman" w:eastAsia="Times New Roman" w:hAnsi="Times New Roman" w:cs="Times New Roman"/>
          <w:sz w:val="24"/>
          <w:szCs w:val="24"/>
        </w:rPr>
      </w:pPr>
      <w:r w:rsidRPr="009643D9">
        <w:rPr>
          <w:rFonts w:ascii="Calibri" w:eastAsia="Times New Roman" w:hAnsi="Calibri" w:cs="Calibri"/>
          <w:color w:val="000000"/>
        </w:rPr>
        <w:t>Name ___________________________________________                                             Total _____/60</w:t>
      </w:r>
    </w:p>
    <w:p w:rsidR="00794BF1" w:rsidRDefault="00794BF1">
      <w:bookmarkStart w:id="0" w:name="_GoBack"/>
      <w:bookmarkEnd w:id="0"/>
    </w:p>
    <w:sectPr w:rsidR="00794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0DCF"/>
    <w:multiLevelType w:val="multilevel"/>
    <w:tmpl w:val="DB4697B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C742436"/>
    <w:multiLevelType w:val="multilevel"/>
    <w:tmpl w:val="E1AC3C5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CC80579"/>
    <w:multiLevelType w:val="multilevel"/>
    <w:tmpl w:val="3E8A9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5F56BA8"/>
    <w:multiLevelType w:val="multilevel"/>
    <w:tmpl w:val="B79460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3E17443"/>
    <w:multiLevelType w:val="multilevel"/>
    <w:tmpl w:val="139222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C66608C"/>
    <w:multiLevelType w:val="multilevel"/>
    <w:tmpl w:val="3A0C5F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lvlOverride w:ilvl="0">
      <w:lvl w:ilvl="0">
        <w:numFmt w:val="decimal"/>
        <w:lvlText w:val="%1."/>
        <w:lvlJc w:val="left"/>
      </w:lvl>
    </w:lvlOverride>
  </w:num>
  <w:num w:numId="3">
    <w:abstractNumId w:val="4"/>
    <w:lvlOverride w:ilvl="0">
      <w:lvl w:ilvl="0">
        <w:numFmt w:val="decimal"/>
        <w:lvlText w:val="%1."/>
        <w:lvlJc w:val="left"/>
      </w:lvl>
    </w:lvlOverride>
  </w:num>
  <w:num w:numId="4">
    <w:abstractNumId w:val="0"/>
    <w:lvlOverride w:ilvl="0">
      <w:lvl w:ilvl="0">
        <w:numFmt w:val="decimal"/>
        <w:lvlText w:val="%1."/>
        <w:lvlJc w:val="left"/>
      </w:lvl>
    </w:lvlOverride>
  </w:num>
  <w:num w:numId="5">
    <w:abstractNumId w:val="5"/>
    <w:lvlOverride w:ilvl="0">
      <w:lvl w:ilvl="0">
        <w:numFmt w:val="decimal"/>
        <w:lvlText w:val="%1."/>
        <w:lvlJc w:val="left"/>
      </w:lvl>
    </w:lvlOverride>
  </w:num>
  <w:num w:numId="6">
    <w:abstractNumId w:val="1"/>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3D9"/>
    <w:rsid w:val="00403B5E"/>
    <w:rsid w:val="00794BF1"/>
    <w:rsid w:val="00964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7552923">
      <w:bodyDiv w:val="1"/>
      <w:marLeft w:val="0"/>
      <w:marRight w:val="0"/>
      <w:marTop w:val="0"/>
      <w:marBottom w:val="0"/>
      <w:divBdr>
        <w:top w:val="none" w:sz="0" w:space="0" w:color="auto"/>
        <w:left w:val="none" w:sz="0" w:space="0" w:color="auto"/>
        <w:bottom w:val="none" w:sz="0" w:space="0" w:color="auto"/>
        <w:right w:val="none" w:sz="0" w:space="0" w:color="auto"/>
      </w:divBdr>
      <w:divsChild>
        <w:div w:id="1236280488">
          <w:marLeft w:val="-11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00, 00</dc:creator>
  <cp:lastModifiedBy>00, 00</cp:lastModifiedBy>
  <cp:revision>1</cp:revision>
  <dcterms:created xsi:type="dcterms:W3CDTF">2016-11-03T19:08:00Z</dcterms:created>
  <dcterms:modified xsi:type="dcterms:W3CDTF">2016-11-03T19:09:00Z</dcterms:modified>
</cp:coreProperties>
</file>