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BC7" w:rsidRPr="004A521E" w:rsidRDefault="006B2BC7" w:rsidP="006B2BC7">
      <w:pPr>
        <w:spacing w:after="0" w:line="240" w:lineRule="auto"/>
        <w:jc w:val="center"/>
        <w:rPr>
          <w:rFonts w:ascii="Times New Roman" w:eastAsia="Times New Roman" w:hAnsi="Times New Roman" w:cs="Times New Roman"/>
          <w:b/>
          <w:sz w:val="24"/>
          <w:szCs w:val="24"/>
          <w:u w:val="single"/>
        </w:rPr>
      </w:pPr>
      <w:r w:rsidRPr="004A521E">
        <w:rPr>
          <w:rFonts w:ascii="Times New Roman" w:eastAsia="Times New Roman" w:hAnsi="Times New Roman" w:cs="Times New Roman"/>
          <w:b/>
          <w:sz w:val="24"/>
          <w:szCs w:val="24"/>
          <w:u w:val="single"/>
        </w:rPr>
        <w:t>Industrial Location Activity</w:t>
      </w:r>
    </w:p>
    <w:p w:rsidR="006B2BC7" w:rsidRPr="000F131A" w:rsidRDefault="006B2BC7" w:rsidP="006B2BC7">
      <w:pPr>
        <w:spacing w:after="0" w:line="240" w:lineRule="auto"/>
        <w:rPr>
          <w:rFonts w:ascii="Times New Roman" w:eastAsia="Times New Roman" w:hAnsi="Times New Roman" w:cs="Times New Roman"/>
        </w:rPr>
      </w:pPr>
      <w:r w:rsidRPr="000F131A">
        <w:rPr>
          <w:rFonts w:ascii="Times New Roman" w:eastAsia="Times New Roman" w:hAnsi="Times New Roman" w:cs="Times New Roman"/>
        </w:rPr>
        <w:t>You have just pioneered the invention of a new product (described below.)  Now, you must find a place for your factory.</w:t>
      </w:r>
    </w:p>
    <w:p w:rsidR="006B2BC7" w:rsidRPr="000F131A" w:rsidRDefault="006B2BC7" w:rsidP="006B2BC7">
      <w:pPr>
        <w:spacing w:after="0" w:line="240" w:lineRule="auto"/>
        <w:rPr>
          <w:rFonts w:ascii="Times New Roman" w:eastAsia="Times New Roman" w:hAnsi="Times New Roman" w:cs="Times New Roman"/>
        </w:rPr>
      </w:pPr>
    </w:p>
    <w:p w:rsidR="006B2BC7" w:rsidRPr="000F131A" w:rsidRDefault="006B2BC7" w:rsidP="006B2BC7">
      <w:pPr>
        <w:spacing w:after="0" w:line="240" w:lineRule="auto"/>
        <w:rPr>
          <w:rFonts w:ascii="Times New Roman" w:eastAsia="Times New Roman" w:hAnsi="Times New Roman" w:cs="Times New Roman"/>
        </w:rPr>
      </w:pPr>
      <w:r w:rsidRPr="000F131A">
        <w:rPr>
          <w:rFonts w:ascii="Times New Roman" w:eastAsia="Times New Roman" w:hAnsi="Times New Roman" w:cs="Times New Roman"/>
        </w:rPr>
        <w:t xml:space="preserve">For the product listed/described below, rank the states on a 1-5 scale in terms of desirable location </w:t>
      </w:r>
    </w:p>
    <w:p w:rsidR="006B2BC7" w:rsidRPr="000F131A" w:rsidRDefault="006B2BC7" w:rsidP="006B2BC7">
      <w:pPr>
        <w:spacing w:after="0" w:line="240" w:lineRule="auto"/>
        <w:rPr>
          <w:rFonts w:ascii="Times New Roman" w:eastAsia="Times New Roman" w:hAnsi="Times New Roman" w:cs="Times New Roman"/>
        </w:rPr>
      </w:pPr>
      <w:r w:rsidRPr="000F131A">
        <w:rPr>
          <w:rFonts w:ascii="Times New Roman" w:eastAsia="Times New Roman" w:hAnsi="Times New Roman" w:cs="Times New Roman"/>
        </w:rPr>
        <w:t xml:space="preserve">(1= most desirable, 5= least desirable.)  </w:t>
      </w:r>
    </w:p>
    <w:p w:rsidR="006B2BC7" w:rsidRPr="000F131A" w:rsidRDefault="006B2BC7" w:rsidP="006B2BC7">
      <w:pPr>
        <w:numPr>
          <w:ilvl w:val="0"/>
          <w:numId w:val="3"/>
        </w:numPr>
        <w:spacing w:after="0" w:line="240" w:lineRule="auto"/>
        <w:rPr>
          <w:rFonts w:ascii="Times New Roman" w:eastAsia="Times New Roman" w:hAnsi="Times New Roman" w:cs="Times New Roman"/>
        </w:rPr>
      </w:pPr>
      <w:r w:rsidRPr="000F131A">
        <w:rPr>
          <w:rFonts w:ascii="Times New Roman" w:eastAsia="Times New Roman" w:hAnsi="Times New Roman" w:cs="Times New Roman"/>
        </w:rPr>
        <w:t>Make a list of pros/cons for each state taking into consideration the items listed under #1</w:t>
      </w:r>
    </w:p>
    <w:p w:rsidR="006B2BC7" w:rsidRPr="000F131A" w:rsidRDefault="006B2BC7" w:rsidP="006B2BC7">
      <w:pPr>
        <w:spacing w:after="0" w:line="240" w:lineRule="auto"/>
        <w:rPr>
          <w:rFonts w:ascii="Times New Roman" w:eastAsia="Times New Roman" w:hAnsi="Times New Roman" w:cs="Times New Roman"/>
        </w:rPr>
      </w:pPr>
    </w:p>
    <w:p w:rsidR="006B2BC7" w:rsidRPr="000F131A" w:rsidRDefault="006B2BC7" w:rsidP="006B2BC7">
      <w:pPr>
        <w:spacing w:after="0" w:line="240" w:lineRule="auto"/>
        <w:rPr>
          <w:rFonts w:ascii="Times New Roman" w:eastAsia="Times New Roman" w:hAnsi="Times New Roman" w:cs="Times New Roman"/>
          <w:b/>
        </w:rPr>
      </w:pPr>
      <w:r w:rsidRPr="000F131A">
        <w:rPr>
          <w:rFonts w:ascii="Times New Roman" w:eastAsia="Times New Roman" w:hAnsi="Times New Roman" w:cs="Times New Roman"/>
          <w:b/>
        </w:rPr>
        <w:t>Product: Fladeboes</w:t>
      </w:r>
    </w:p>
    <w:p w:rsidR="006B2BC7" w:rsidRPr="000F131A" w:rsidRDefault="006B2BC7" w:rsidP="006B2BC7">
      <w:pPr>
        <w:spacing w:after="0" w:line="240" w:lineRule="auto"/>
        <w:rPr>
          <w:rFonts w:ascii="Times New Roman" w:eastAsia="Times New Roman" w:hAnsi="Times New Roman" w:cs="Times New Roman"/>
        </w:rPr>
      </w:pPr>
      <w:r w:rsidRPr="000F131A">
        <w:rPr>
          <w:rFonts w:ascii="Times New Roman" w:eastAsia="Times New Roman" w:hAnsi="Times New Roman" w:cs="Times New Roman"/>
        </w:rPr>
        <w:t>Fladeboes are electronic health monitoring devices.  They are designed to be worn as bracelets and send signals to a database/monitoring service when medical emergencies occur.  They are highly sophisticated- silicon computer chips and copper wire are required.  Highly skilled labor is needed for design and assembly.  The target demographic is senior citizens, primarily.  Fladeboes work best in sunnier climates, as precipitation can interfere with the electronic signals.  The unit cost from start to finish is $99 and the projected market price is $159.</w:t>
      </w:r>
    </w:p>
    <w:p w:rsidR="006B2BC7" w:rsidRPr="000F131A" w:rsidRDefault="006B2BC7" w:rsidP="006B2BC7">
      <w:pPr>
        <w:spacing w:after="0" w:line="240" w:lineRule="auto"/>
        <w:rPr>
          <w:rFonts w:ascii="Times New Roman" w:eastAsia="Times New Roman" w:hAnsi="Times New Roman" w:cs="Times New Roman"/>
        </w:rPr>
      </w:pPr>
    </w:p>
    <w:p w:rsidR="006B2BC7" w:rsidRPr="000F131A" w:rsidRDefault="006B2BC7" w:rsidP="006B2BC7">
      <w:pPr>
        <w:numPr>
          <w:ilvl w:val="1"/>
          <w:numId w:val="1"/>
        </w:numPr>
        <w:spacing w:after="0" w:line="240" w:lineRule="auto"/>
        <w:rPr>
          <w:rFonts w:ascii="Times New Roman" w:eastAsia="Times New Roman" w:hAnsi="Times New Roman" w:cs="Times New Roman"/>
        </w:rPr>
      </w:pPr>
      <w:r w:rsidRPr="000F131A">
        <w:rPr>
          <w:rFonts w:ascii="Times New Roman" w:eastAsia="Times New Roman" w:hAnsi="Times New Roman" w:cs="Times New Roman"/>
        </w:rPr>
        <w:t>Things to consider:</w:t>
      </w:r>
    </w:p>
    <w:p w:rsidR="006B2BC7" w:rsidRPr="000F131A" w:rsidRDefault="006B2BC7" w:rsidP="006B2BC7">
      <w:pPr>
        <w:numPr>
          <w:ilvl w:val="0"/>
          <w:numId w:val="2"/>
        </w:numPr>
        <w:spacing w:after="0" w:line="240" w:lineRule="auto"/>
        <w:rPr>
          <w:rFonts w:ascii="Times New Roman" w:eastAsia="Times New Roman" w:hAnsi="Times New Roman" w:cs="Times New Roman"/>
        </w:rPr>
        <w:sectPr w:rsidR="006B2BC7" w:rsidRPr="000F131A" w:rsidSect="006B2BC7">
          <w:pgSz w:w="12240" w:h="15840"/>
          <w:pgMar w:top="432" w:right="432" w:bottom="432" w:left="432" w:header="720" w:footer="720" w:gutter="0"/>
          <w:cols w:space="720"/>
          <w:docGrid w:linePitch="360"/>
        </w:sectPr>
      </w:pPr>
    </w:p>
    <w:p w:rsidR="006B2BC7" w:rsidRPr="000F131A" w:rsidRDefault="000F131A" w:rsidP="000F131A">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6B2BC7" w:rsidRPr="000F131A">
        <w:rPr>
          <w:rFonts w:ascii="Times New Roman" w:eastAsia="Times New Roman" w:hAnsi="Times New Roman" w:cs="Times New Roman"/>
        </w:rPr>
        <w:t>L</w:t>
      </w:r>
      <w:r>
        <w:rPr>
          <w:rFonts w:ascii="Times New Roman" w:eastAsia="Times New Roman" w:hAnsi="Times New Roman" w:cs="Times New Roman"/>
        </w:rPr>
        <w:t xml:space="preserve">and costs (rent/buy of land to build your </w:t>
      </w:r>
      <w:r w:rsidR="006B2BC7" w:rsidRPr="000F131A">
        <w:rPr>
          <w:rFonts w:ascii="Times New Roman" w:eastAsia="Times New Roman" w:hAnsi="Times New Roman" w:cs="Times New Roman"/>
        </w:rPr>
        <w:t>factory)</w:t>
      </w:r>
    </w:p>
    <w:p w:rsidR="006B2BC7" w:rsidRPr="000F131A" w:rsidRDefault="000F131A" w:rsidP="000F131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6B2BC7" w:rsidRPr="000F131A">
        <w:rPr>
          <w:rFonts w:ascii="Times New Roman" w:eastAsia="Times New Roman" w:hAnsi="Times New Roman" w:cs="Times New Roman"/>
        </w:rPr>
        <w:t>Proximity to silicon, copper wire</w:t>
      </w:r>
    </w:p>
    <w:p w:rsidR="006B2BC7" w:rsidRPr="000F131A" w:rsidRDefault="000F131A" w:rsidP="000F131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6B2BC7" w:rsidRPr="000F131A">
        <w:rPr>
          <w:rFonts w:ascii="Times New Roman" w:eastAsia="Times New Roman" w:hAnsi="Times New Roman" w:cs="Times New Roman"/>
        </w:rPr>
        <w:t>Climactic conditions</w:t>
      </w:r>
    </w:p>
    <w:p w:rsidR="000F131A" w:rsidRDefault="000F131A" w:rsidP="000F131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6B2BC7" w:rsidRPr="000F131A">
        <w:rPr>
          <w:rFonts w:ascii="Times New Roman" w:eastAsia="Times New Roman" w:hAnsi="Times New Roman" w:cs="Times New Roman"/>
        </w:rPr>
        <w:t>Proximity to available methods of shipping (break-of-</w:t>
      </w:r>
    </w:p>
    <w:p w:rsidR="006B2BC7" w:rsidRPr="000F131A" w:rsidRDefault="000F131A" w:rsidP="000F131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6B2BC7" w:rsidRPr="000F131A">
        <w:rPr>
          <w:rFonts w:ascii="Times New Roman" w:eastAsia="Times New Roman" w:hAnsi="Times New Roman" w:cs="Times New Roman"/>
        </w:rPr>
        <w:t>bulk points nearby, etc.)</w:t>
      </w:r>
    </w:p>
    <w:p w:rsidR="006B2BC7" w:rsidRPr="000F131A" w:rsidRDefault="000F131A" w:rsidP="000F131A">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 * </w:t>
      </w:r>
      <w:r w:rsidR="006B2BC7" w:rsidRPr="000F131A">
        <w:rPr>
          <w:rFonts w:ascii="Times New Roman" w:eastAsia="Times New Roman" w:hAnsi="Times New Roman" w:cs="Times New Roman"/>
        </w:rPr>
        <w:t>Proximity to markets</w:t>
      </w:r>
    </w:p>
    <w:p w:rsidR="006B2BC7" w:rsidRPr="000F131A" w:rsidRDefault="000F131A" w:rsidP="000F131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6B2BC7" w:rsidRPr="000F131A">
        <w:rPr>
          <w:rFonts w:ascii="Times New Roman" w:eastAsia="Times New Roman" w:hAnsi="Times New Roman" w:cs="Times New Roman"/>
        </w:rPr>
        <w:t>Proximity to customers in the target demographic</w:t>
      </w:r>
    </w:p>
    <w:p w:rsidR="000F131A" w:rsidRDefault="000F131A" w:rsidP="000F131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6B2BC7" w:rsidRPr="000F131A">
        <w:rPr>
          <w:rFonts w:ascii="Times New Roman" w:eastAsia="Times New Roman" w:hAnsi="Times New Roman" w:cs="Times New Roman"/>
        </w:rPr>
        <w:t>Whether or not this product is bulk-gaining or bulk-</w:t>
      </w:r>
    </w:p>
    <w:p w:rsidR="006B2BC7" w:rsidRPr="004A521E" w:rsidRDefault="000F131A" w:rsidP="000F131A">
      <w:pPr>
        <w:spacing w:after="0" w:line="240" w:lineRule="auto"/>
        <w:rPr>
          <w:rFonts w:ascii="Times New Roman" w:eastAsia="Times New Roman" w:hAnsi="Times New Roman" w:cs="Times New Roman"/>
          <w:sz w:val="24"/>
          <w:szCs w:val="24"/>
        </w:rPr>
        <w:sectPr w:rsidR="006B2BC7" w:rsidRPr="004A521E" w:rsidSect="004A521E">
          <w:type w:val="continuous"/>
          <w:pgSz w:w="12240" w:h="15840"/>
          <w:pgMar w:top="720" w:right="720" w:bottom="720" w:left="720" w:header="720" w:footer="720" w:gutter="0"/>
          <w:cols w:num="2" w:space="720"/>
          <w:docGrid w:linePitch="360"/>
        </w:sectPr>
      </w:pPr>
      <w:r>
        <w:rPr>
          <w:rFonts w:ascii="Times New Roman" w:eastAsia="Times New Roman" w:hAnsi="Times New Roman" w:cs="Times New Roman"/>
        </w:rPr>
        <w:t xml:space="preserve">    </w:t>
      </w:r>
      <w:r w:rsidR="006B2BC7" w:rsidRPr="000F131A">
        <w:rPr>
          <w:rFonts w:ascii="Times New Roman" w:eastAsia="Times New Roman" w:hAnsi="Times New Roman" w:cs="Times New Roman"/>
        </w:rPr>
        <w:t>reducing</w:t>
      </w:r>
    </w:p>
    <w:tbl>
      <w:tblPr>
        <w:tblStyle w:val="TableGrid"/>
        <w:tblpPr w:leftFromText="180" w:rightFromText="180" w:vertAnchor="text" w:horzAnchor="margin" w:tblpY="130"/>
        <w:tblW w:w="11449" w:type="dxa"/>
        <w:tblLook w:val="04A0" w:firstRow="1" w:lastRow="0" w:firstColumn="1" w:lastColumn="0" w:noHBand="0" w:noVBand="1"/>
      </w:tblPr>
      <w:tblGrid>
        <w:gridCol w:w="1608"/>
        <w:gridCol w:w="4958"/>
        <w:gridCol w:w="4883"/>
      </w:tblGrid>
      <w:tr w:rsidR="006B2BC7" w:rsidTr="000F131A">
        <w:trPr>
          <w:trHeight w:val="343"/>
        </w:trPr>
        <w:tc>
          <w:tcPr>
            <w:tcW w:w="1608" w:type="dxa"/>
          </w:tcPr>
          <w:p w:rsidR="006B2BC7" w:rsidRDefault="006B2BC7" w:rsidP="006B2BC7">
            <w:pPr>
              <w:rPr>
                <w:rFonts w:asciiTheme="majorHAnsi" w:hAnsiTheme="majorHAnsi"/>
                <w:b/>
                <w:i/>
                <w:u w:val="single"/>
              </w:rPr>
            </w:pPr>
            <w:bookmarkStart w:id="0" w:name="_GoBack"/>
            <w:bookmarkEnd w:id="0"/>
          </w:p>
        </w:tc>
        <w:tc>
          <w:tcPr>
            <w:tcW w:w="4958" w:type="dxa"/>
          </w:tcPr>
          <w:p w:rsidR="006B2BC7" w:rsidRPr="004A521E" w:rsidRDefault="006B2BC7" w:rsidP="006B2BC7">
            <w:pPr>
              <w:jc w:val="center"/>
              <w:rPr>
                <w:rFonts w:asciiTheme="majorHAnsi" w:hAnsiTheme="majorHAnsi"/>
                <w:b/>
                <w:i/>
              </w:rPr>
            </w:pPr>
            <w:r>
              <w:rPr>
                <w:rFonts w:asciiTheme="majorHAnsi" w:hAnsiTheme="majorHAnsi"/>
                <w:b/>
                <w:i/>
              </w:rPr>
              <w:t>Pros</w:t>
            </w:r>
          </w:p>
        </w:tc>
        <w:tc>
          <w:tcPr>
            <w:tcW w:w="4883" w:type="dxa"/>
          </w:tcPr>
          <w:p w:rsidR="006B2BC7" w:rsidRPr="004A521E" w:rsidRDefault="006B2BC7" w:rsidP="006B2BC7">
            <w:pPr>
              <w:jc w:val="center"/>
              <w:rPr>
                <w:rFonts w:asciiTheme="majorHAnsi" w:hAnsiTheme="majorHAnsi"/>
                <w:b/>
                <w:i/>
              </w:rPr>
            </w:pPr>
            <w:r>
              <w:rPr>
                <w:rFonts w:asciiTheme="majorHAnsi" w:hAnsiTheme="majorHAnsi"/>
                <w:b/>
                <w:i/>
              </w:rPr>
              <w:t>Cons</w:t>
            </w:r>
          </w:p>
        </w:tc>
      </w:tr>
      <w:tr w:rsidR="006B2BC7" w:rsidTr="000F131A">
        <w:trPr>
          <w:trHeight w:val="1812"/>
        </w:trPr>
        <w:tc>
          <w:tcPr>
            <w:tcW w:w="1608" w:type="dxa"/>
          </w:tcPr>
          <w:p w:rsidR="006B2BC7" w:rsidRDefault="006B2BC7" w:rsidP="006B2BC7">
            <w:pPr>
              <w:rPr>
                <w:rFonts w:asciiTheme="majorHAnsi" w:hAnsiTheme="majorHAnsi"/>
                <w:b/>
                <w:i/>
              </w:rPr>
            </w:pPr>
            <w:r>
              <w:rPr>
                <w:rFonts w:asciiTheme="majorHAnsi" w:hAnsiTheme="majorHAnsi"/>
                <w:b/>
                <w:i/>
              </w:rPr>
              <w:t>New Mexico</w:t>
            </w:r>
          </w:p>
          <w:p w:rsidR="006B2BC7" w:rsidRDefault="006B2BC7" w:rsidP="006B2BC7">
            <w:pPr>
              <w:rPr>
                <w:rFonts w:asciiTheme="majorHAnsi" w:hAnsiTheme="majorHAnsi"/>
                <w:b/>
                <w:i/>
              </w:rPr>
            </w:pPr>
          </w:p>
          <w:p w:rsidR="006B2BC7" w:rsidRPr="004A521E" w:rsidRDefault="006B2BC7" w:rsidP="006B2BC7">
            <w:pPr>
              <w:rPr>
                <w:rFonts w:asciiTheme="majorHAnsi" w:hAnsiTheme="majorHAnsi"/>
                <w:b/>
                <w:i/>
              </w:rPr>
            </w:pPr>
            <w:r>
              <w:rPr>
                <w:rFonts w:asciiTheme="majorHAnsi" w:hAnsiTheme="majorHAnsi"/>
                <w:b/>
                <w:i/>
              </w:rPr>
              <w:t>Rank #</w:t>
            </w:r>
          </w:p>
        </w:tc>
        <w:tc>
          <w:tcPr>
            <w:tcW w:w="4958" w:type="dxa"/>
          </w:tcPr>
          <w:p w:rsidR="006B2BC7" w:rsidRDefault="006B2BC7" w:rsidP="006B2BC7">
            <w:pPr>
              <w:rPr>
                <w:rFonts w:asciiTheme="majorHAnsi" w:hAnsiTheme="majorHAnsi"/>
                <w:b/>
                <w:i/>
                <w:u w:val="single"/>
              </w:rPr>
            </w:pPr>
          </w:p>
          <w:p w:rsidR="006B2BC7" w:rsidRDefault="006B2BC7" w:rsidP="006B2BC7">
            <w:pPr>
              <w:rPr>
                <w:rFonts w:asciiTheme="majorHAnsi" w:hAnsiTheme="majorHAnsi"/>
                <w:b/>
                <w:i/>
                <w:u w:val="single"/>
              </w:rPr>
            </w:pPr>
          </w:p>
          <w:p w:rsidR="006B2BC7" w:rsidRDefault="006B2BC7" w:rsidP="006B2BC7">
            <w:pPr>
              <w:rPr>
                <w:rFonts w:asciiTheme="majorHAnsi" w:hAnsiTheme="majorHAnsi"/>
                <w:b/>
                <w:i/>
                <w:u w:val="single"/>
              </w:rPr>
            </w:pPr>
          </w:p>
          <w:p w:rsidR="006B2BC7" w:rsidRDefault="006B2BC7" w:rsidP="006B2BC7">
            <w:pPr>
              <w:rPr>
                <w:rFonts w:asciiTheme="majorHAnsi" w:hAnsiTheme="majorHAnsi"/>
                <w:b/>
                <w:i/>
                <w:u w:val="single"/>
              </w:rPr>
            </w:pPr>
          </w:p>
          <w:p w:rsidR="006B2BC7" w:rsidRDefault="006B2BC7" w:rsidP="006B2BC7">
            <w:pPr>
              <w:rPr>
                <w:rFonts w:asciiTheme="majorHAnsi" w:hAnsiTheme="majorHAnsi"/>
                <w:b/>
                <w:i/>
                <w:u w:val="single"/>
              </w:rPr>
            </w:pPr>
          </w:p>
        </w:tc>
        <w:tc>
          <w:tcPr>
            <w:tcW w:w="4883" w:type="dxa"/>
          </w:tcPr>
          <w:p w:rsidR="006B2BC7" w:rsidRDefault="006B2BC7" w:rsidP="006B2BC7">
            <w:pPr>
              <w:rPr>
                <w:rFonts w:asciiTheme="majorHAnsi" w:hAnsiTheme="majorHAnsi"/>
                <w:b/>
                <w:i/>
                <w:u w:val="single"/>
              </w:rPr>
            </w:pPr>
          </w:p>
        </w:tc>
      </w:tr>
      <w:tr w:rsidR="006B2BC7" w:rsidTr="000F131A">
        <w:trPr>
          <w:trHeight w:val="1836"/>
        </w:trPr>
        <w:tc>
          <w:tcPr>
            <w:tcW w:w="1608" w:type="dxa"/>
          </w:tcPr>
          <w:p w:rsidR="006B2BC7" w:rsidRDefault="006B2BC7" w:rsidP="006B2BC7">
            <w:pPr>
              <w:rPr>
                <w:rFonts w:asciiTheme="majorHAnsi" w:hAnsiTheme="majorHAnsi"/>
                <w:b/>
                <w:i/>
              </w:rPr>
            </w:pPr>
            <w:r>
              <w:rPr>
                <w:rFonts w:asciiTheme="majorHAnsi" w:hAnsiTheme="majorHAnsi"/>
                <w:b/>
                <w:i/>
              </w:rPr>
              <w:t>California</w:t>
            </w:r>
          </w:p>
          <w:p w:rsidR="006B2BC7" w:rsidRDefault="006B2BC7" w:rsidP="006B2BC7">
            <w:pPr>
              <w:rPr>
                <w:rFonts w:asciiTheme="majorHAnsi" w:hAnsiTheme="majorHAnsi"/>
                <w:b/>
                <w:i/>
              </w:rPr>
            </w:pPr>
          </w:p>
          <w:p w:rsidR="006B2BC7" w:rsidRPr="004A521E" w:rsidRDefault="006B2BC7" w:rsidP="006B2BC7">
            <w:pPr>
              <w:rPr>
                <w:rFonts w:asciiTheme="majorHAnsi" w:hAnsiTheme="majorHAnsi"/>
                <w:b/>
                <w:i/>
              </w:rPr>
            </w:pPr>
            <w:r>
              <w:rPr>
                <w:rFonts w:asciiTheme="majorHAnsi" w:hAnsiTheme="majorHAnsi"/>
                <w:b/>
                <w:i/>
              </w:rPr>
              <w:t>Rank #</w:t>
            </w:r>
          </w:p>
        </w:tc>
        <w:tc>
          <w:tcPr>
            <w:tcW w:w="4958" w:type="dxa"/>
          </w:tcPr>
          <w:p w:rsidR="006B2BC7" w:rsidRDefault="006B2BC7" w:rsidP="006B2BC7">
            <w:pPr>
              <w:rPr>
                <w:rFonts w:asciiTheme="majorHAnsi" w:hAnsiTheme="majorHAnsi"/>
                <w:b/>
                <w:i/>
                <w:u w:val="single"/>
              </w:rPr>
            </w:pPr>
          </w:p>
          <w:p w:rsidR="006B2BC7" w:rsidRDefault="006B2BC7" w:rsidP="006B2BC7">
            <w:pPr>
              <w:rPr>
                <w:rFonts w:asciiTheme="majorHAnsi" w:hAnsiTheme="majorHAnsi"/>
                <w:b/>
                <w:i/>
                <w:u w:val="single"/>
              </w:rPr>
            </w:pPr>
          </w:p>
          <w:p w:rsidR="006B2BC7" w:rsidRDefault="006B2BC7" w:rsidP="006B2BC7">
            <w:pPr>
              <w:rPr>
                <w:rFonts w:asciiTheme="majorHAnsi" w:hAnsiTheme="majorHAnsi"/>
                <w:b/>
                <w:i/>
                <w:u w:val="single"/>
              </w:rPr>
            </w:pPr>
          </w:p>
          <w:p w:rsidR="006B2BC7" w:rsidRDefault="006B2BC7" w:rsidP="006B2BC7">
            <w:pPr>
              <w:rPr>
                <w:rFonts w:asciiTheme="majorHAnsi" w:hAnsiTheme="majorHAnsi"/>
                <w:b/>
                <w:i/>
                <w:u w:val="single"/>
              </w:rPr>
            </w:pPr>
          </w:p>
          <w:p w:rsidR="006B2BC7" w:rsidRDefault="006B2BC7" w:rsidP="006B2BC7">
            <w:pPr>
              <w:rPr>
                <w:rFonts w:asciiTheme="majorHAnsi" w:hAnsiTheme="majorHAnsi"/>
                <w:b/>
                <w:i/>
                <w:u w:val="single"/>
              </w:rPr>
            </w:pPr>
          </w:p>
        </w:tc>
        <w:tc>
          <w:tcPr>
            <w:tcW w:w="4883" w:type="dxa"/>
          </w:tcPr>
          <w:p w:rsidR="006B2BC7" w:rsidRDefault="006B2BC7" w:rsidP="006B2BC7">
            <w:pPr>
              <w:rPr>
                <w:rFonts w:asciiTheme="majorHAnsi" w:hAnsiTheme="majorHAnsi"/>
                <w:b/>
                <w:i/>
                <w:u w:val="single"/>
              </w:rPr>
            </w:pPr>
          </w:p>
        </w:tc>
      </w:tr>
      <w:tr w:rsidR="006B2BC7" w:rsidTr="000F131A">
        <w:trPr>
          <w:trHeight w:val="1812"/>
        </w:trPr>
        <w:tc>
          <w:tcPr>
            <w:tcW w:w="1608" w:type="dxa"/>
          </w:tcPr>
          <w:p w:rsidR="006B2BC7" w:rsidRDefault="006B2BC7" w:rsidP="006B2BC7">
            <w:pPr>
              <w:rPr>
                <w:rFonts w:asciiTheme="majorHAnsi" w:hAnsiTheme="majorHAnsi"/>
                <w:b/>
                <w:i/>
              </w:rPr>
            </w:pPr>
            <w:r>
              <w:rPr>
                <w:rFonts w:asciiTheme="majorHAnsi" w:hAnsiTheme="majorHAnsi"/>
                <w:b/>
                <w:i/>
              </w:rPr>
              <w:t>Nevada</w:t>
            </w:r>
          </w:p>
          <w:p w:rsidR="006B2BC7" w:rsidRDefault="006B2BC7" w:rsidP="006B2BC7">
            <w:pPr>
              <w:rPr>
                <w:rFonts w:asciiTheme="majorHAnsi" w:hAnsiTheme="majorHAnsi"/>
                <w:b/>
                <w:i/>
              </w:rPr>
            </w:pPr>
          </w:p>
          <w:p w:rsidR="006B2BC7" w:rsidRPr="004A521E" w:rsidRDefault="006B2BC7" w:rsidP="006B2BC7">
            <w:pPr>
              <w:rPr>
                <w:rFonts w:asciiTheme="majorHAnsi" w:hAnsiTheme="majorHAnsi"/>
                <w:b/>
                <w:i/>
              </w:rPr>
            </w:pPr>
            <w:r>
              <w:rPr>
                <w:rFonts w:asciiTheme="majorHAnsi" w:hAnsiTheme="majorHAnsi"/>
                <w:b/>
                <w:i/>
              </w:rPr>
              <w:t>Rank #</w:t>
            </w:r>
          </w:p>
        </w:tc>
        <w:tc>
          <w:tcPr>
            <w:tcW w:w="4958" w:type="dxa"/>
          </w:tcPr>
          <w:p w:rsidR="006B2BC7" w:rsidRDefault="006B2BC7" w:rsidP="006B2BC7">
            <w:pPr>
              <w:rPr>
                <w:rFonts w:asciiTheme="majorHAnsi" w:hAnsiTheme="majorHAnsi"/>
                <w:b/>
                <w:i/>
                <w:u w:val="single"/>
              </w:rPr>
            </w:pPr>
          </w:p>
          <w:p w:rsidR="006B2BC7" w:rsidRDefault="006B2BC7" w:rsidP="006B2BC7">
            <w:pPr>
              <w:rPr>
                <w:rFonts w:asciiTheme="majorHAnsi" w:hAnsiTheme="majorHAnsi"/>
                <w:b/>
                <w:i/>
                <w:u w:val="single"/>
              </w:rPr>
            </w:pPr>
          </w:p>
          <w:p w:rsidR="006B2BC7" w:rsidRDefault="006B2BC7" w:rsidP="006B2BC7">
            <w:pPr>
              <w:rPr>
                <w:rFonts w:asciiTheme="majorHAnsi" w:hAnsiTheme="majorHAnsi"/>
                <w:b/>
                <w:i/>
                <w:u w:val="single"/>
              </w:rPr>
            </w:pPr>
          </w:p>
          <w:p w:rsidR="006B2BC7" w:rsidRDefault="006B2BC7" w:rsidP="006B2BC7">
            <w:pPr>
              <w:rPr>
                <w:rFonts w:asciiTheme="majorHAnsi" w:hAnsiTheme="majorHAnsi"/>
                <w:b/>
                <w:i/>
                <w:u w:val="single"/>
              </w:rPr>
            </w:pPr>
          </w:p>
          <w:p w:rsidR="006B2BC7" w:rsidRDefault="006B2BC7" w:rsidP="006B2BC7">
            <w:pPr>
              <w:rPr>
                <w:rFonts w:asciiTheme="majorHAnsi" w:hAnsiTheme="majorHAnsi"/>
                <w:b/>
                <w:i/>
                <w:u w:val="single"/>
              </w:rPr>
            </w:pPr>
          </w:p>
        </w:tc>
        <w:tc>
          <w:tcPr>
            <w:tcW w:w="4883" w:type="dxa"/>
          </w:tcPr>
          <w:p w:rsidR="006B2BC7" w:rsidRDefault="006B2BC7" w:rsidP="006B2BC7">
            <w:pPr>
              <w:rPr>
                <w:rFonts w:asciiTheme="majorHAnsi" w:hAnsiTheme="majorHAnsi"/>
                <w:b/>
                <w:i/>
                <w:u w:val="single"/>
              </w:rPr>
            </w:pPr>
          </w:p>
        </w:tc>
      </w:tr>
      <w:tr w:rsidR="006B2BC7" w:rsidTr="000F131A">
        <w:trPr>
          <w:trHeight w:val="1836"/>
        </w:trPr>
        <w:tc>
          <w:tcPr>
            <w:tcW w:w="1608" w:type="dxa"/>
          </w:tcPr>
          <w:p w:rsidR="006B2BC7" w:rsidRDefault="006B2BC7" w:rsidP="006B2BC7">
            <w:pPr>
              <w:rPr>
                <w:rFonts w:asciiTheme="majorHAnsi" w:hAnsiTheme="majorHAnsi"/>
                <w:b/>
                <w:i/>
              </w:rPr>
            </w:pPr>
            <w:r>
              <w:rPr>
                <w:rFonts w:asciiTheme="majorHAnsi" w:hAnsiTheme="majorHAnsi"/>
                <w:b/>
                <w:i/>
              </w:rPr>
              <w:t>Texas</w:t>
            </w:r>
          </w:p>
          <w:p w:rsidR="006B2BC7" w:rsidRDefault="006B2BC7" w:rsidP="006B2BC7">
            <w:pPr>
              <w:rPr>
                <w:rFonts w:asciiTheme="majorHAnsi" w:hAnsiTheme="majorHAnsi"/>
                <w:b/>
                <w:i/>
              </w:rPr>
            </w:pPr>
          </w:p>
          <w:p w:rsidR="006B2BC7" w:rsidRPr="004A521E" w:rsidRDefault="006B2BC7" w:rsidP="006B2BC7">
            <w:pPr>
              <w:rPr>
                <w:rFonts w:asciiTheme="majorHAnsi" w:hAnsiTheme="majorHAnsi"/>
                <w:b/>
                <w:i/>
              </w:rPr>
            </w:pPr>
            <w:r>
              <w:rPr>
                <w:rFonts w:asciiTheme="majorHAnsi" w:hAnsiTheme="majorHAnsi"/>
                <w:b/>
                <w:i/>
              </w:rPr>
              <w:t>Rank #</w:t>
            </w:r>
          </w:p>
        </w:tc>
        <w:tc>
          <w:tcPr>
            <w:tcW w:w="4958" w:type="dxa"/>
          </w:tcPr>
          <w:p w:rsidR="006B2BC7" w:rsidRDefault="006B2BC7" w:rsidP="006B2BC7">
            <w:pPr>
              <w:rPr>
                <w:rFonts w:asciiTheme="majorHAnsi" w:hAnsiTheme="majorHAnsi"/>
                <w:b/>
                <w:i/>
                <w:u w:val="single"/>
              </w:rPr>
            </w:pPr>
          </w:p>
          <w:p w:rsidR="006B2BC7" w:rsidRDefault="006B2BC7" w:rsidP="006B2BC7">
            <w:pPr>
              <w:rPr>
                <w:rFonts w:asciiTheme="majorHAnsi" w:hAnsiTheme="majorHAnsi"/>
                <w:b/>
                <w:i/>
                <w:u w:val="single"/>
              </w:rPr>
            </w:pPr>
          </w:p>
          <w:p w:rsidR="006B2BC7" w:rsidRDefault="006B2BC7" w:rsidP="006B2BC7">
            <w:pPr>
              <w:rPr>
                <w:rFonts w:asciiTheme="majorHAnsi" w:hAnsiTheme="majorHAnsi"/>
                <w:b/>
                <w:i/>
                <w:u w:val="single"/>
              </w:rPr>
            </w:pPr>
          </w:p>
          <w:p w:rsidR="006B2BC7" w:rsidRDefault="006B2BC7" w:rsidP="006B2BC7">
            <w:pPr>
              <w:rPr>
                <w:rFonts w:asciiTheme="majorHAnsi" w:hAnsiTheme="majorHAnsi"/>
                <w:b/>
                <w:i/>
                <w:u w:val="single"/>
              </w:rPr>
            </w:pPr>
          </w:p>
          <w:p w:rsidR="006B2BC7" w:rsidRDefault="006B2BC7" w:rsidP="006B2BC7">
            <w:pPr>
              <w:rPr>
                <w:rFonts w:asciiTheme="majorHAnsi" w:hAnsiTheme="majorHAnsi"/>
                <w:b/>
                <w:i/>
                <w:u w:val="single"/>
              </w:rPr>
            </w:pPr>
          </w:p>
        </w:tc>
        <w:tc>
          <w:tcPr>
            <w:tcW w:w="4883" w:type="dxa"/>
          </w:tcPr>
          <w:p w:rsidR="006B2BC7" w:rsidRDefault="006B2BC7" w:rsidP="006B2BC7">
            <w:pPr>
              <w:rPr>
                <w:rFonts w:asciiTheme="majorHAnsi" w:hAnsiTheme="majorHAnsi"/>
                <w:b/>
                <w:i/>
                <w:u w:val="single"/>
              </w:rPr>
            </w:pPr>
          </w:p>
        </w:tc>
      </w:tr>
      <w:tr w:rsidR="006B2BC7" w:rsidTr="000F131A">
        <w:trPr>
          <w:trHeight w:val="1836"/>
        </w:trPr>
        <w:tc>
          <w:tcPr>
            <w:tcW w:w="1608" w:type="dxa"/>
          </w:tcPr>
          <w:p w:rsidR="006B2BC7" w:rsidRDefault="006B2BC7" w:rsidP="006B2BC7">
            <w:pPr>
              <w:rPr>
                <w:rFonts w:asciiTheme="majorHAnsi" w:hAnsiTheme="majorHAnsi"/>
                <w:b/>
                <w:i/>
              </w:rPr>
            </w:pPr>
            <w:r>
              <w:rPr>
                <w:rFonts w:asciiTheme="majorHAnsi" w:hAnsiTheme="majorHAnsi"/>
                <w:b/>
                <w:i/>
              </w:rPr>
              <w:t>Arizona</w:t>
            </w:r>
          </w:p>
          <w:p w:rsidR="006B2BC7" w:rsidRDefault="006B2BC7" w:rsidP="006B2BC7">
            <w:pPr>
              <w:rPr>
                <w:rFonts w:asciiTheme="majorHAnsi" w:hAnsiTheme="majorHAnsi"/>
                <w:b/>
                <w:i/>
              </w:rPr>
            </w:pPr>
          </w:p>
          <w:p w:rsidR="006B2BC7" w:rsidRPr="004A521E" w:rsidRDefault="006B2BC7" w:rsidP="006B2BC7">
            <w:pPr>
              <w:rPr>
                <w:rFonts w:asciiTheme="majorHAnsi" w:hAnsiTheme="majorHAnsi"/>
                <w:b/>
                <w:i/>
              </w:rPr>
            </w:pPr>
            <w:r>
              <w:rPr>
                <w:rFonts w:asciiTheme="majorHAnsi" w:hAnsiTheme="majorHAnsi"/>
                <w:b/>
                <w:i/>
              </w:rPr>
              <w:t>Rank #</w:t>
            </w:r>
          </w:p>
        </w:tc>
        <w:tc>
          <w:tcPr>
            <w:tcW w:w="4958" w:type="dxa"/>
          </w:tcPr>
          <w:p w:rsidR="006B2BC7" w:rsidRDefault="006B2BC7" w:rsidP="006B2BC7">
            <w:pPr>
              <w:rPr>
                <w:rFonts w:asciiTheme="majorHAnsi" w:hAnsiTheme="majorHAnsi"/>
                <w:b/>
                <w:i/>
                <w:u w:val="single"/>
              </w:rPr>
            </w:pPr>
          </w:p>
          <w:p w:rsidR="006B2BC7" w:rsidRDefault="006B2BC7" w:rsidP="006B2BC7">
            <w:pPr>
              <w:rPr>
                <w:rFonts w:asciiTheme="majorHAnsi" w:hAnsiTheme="majorHAnsi"/>
                <w:b/>
                <w:i/>
                <w:u w:val="single"/>
              </w:rPr>
            </w:pPr>
          </w:p>
          <w:p w:rsidR="006B2BC7" w:rsidRDefault="006B2BC7" w:rsidP="006B2BC7">
            <w:pPr>
              <w:rPr>
                <w:rFonts w:asciiTheme="majorHAnsi" w:hAnsiTheme="majorHAnsi"/>
                <w:b/>
                <w:i/>
                <w:u w:val="single"/>
              </w:rPr>
            </w:pPr>
          </w:p>
          <w:p w:rsidR="006B2BC7" w:rsidRDefault="006B2BC7" w:rsidP="006B2BC7">
            <w:pPr>
              <w:rPr>
                <w:rFonts w:asciiTheme="majorHAnsi" w:hAnsiTheme="majorHAnsi"/>
                <w:b/>
                <w:i/>
                <w:u w:val="single"/>
              </w:rPr>
            </w:pPr>
          </w:p>
          <w:p w:rsidR="006B2BC7" w:rsidRDefault="006B2BC7" w:rsidP="006B2BC7">
            <w:pPr>
              <w:rPr>
                <w:rFonts w:asciiTheme="majorHAnsi" w:hAnsiTheme="majorHAnsi"/>
                <w:b/>
                <w:i/>
                <w:u w:val="single"/>
              </w:rPr>
            </w:pPr>
          </w:p>
        </w:tc>
        <w:tc>
          <w:tcPr>
            <w:tcW w:w="4883" w:type="dxa"/>
          </w:tcPr>
          <w:p w:rsidR="006B2BC7" w:rsidRDefault="006B2BC7" w:rsidP="006B2BC7">
            <w:pPr>
              <w:rPr>
                <w:rFonts w:asciiTheme="majorHAnsi" w:hAnsiTheme="majorHAnsi"/>
                <w:b/>
                <w:i/>
                <w:u w:val="single"/>
              </w:rPr>
            </w:pPr>
          </w:p>
        </w:tc>
      </w:tr>
    </w:tbl>
    <w:p w:rsidR="00846915" w:rsidRDefault="00846915"/>
    <w:sectPr w:rsidR="00846915" w:rsidSect="000F131A">
      <w:type w:val="continuous"/>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42F38"/>
    <w:multiLevelType w:val="hybridMultilevel"/>
    <w:tmpl w:val="77FC69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FAF451F"/>
    <w:multiLevelType w:val="hybridMultilevel"/>
    <w:tmpl w:val="15A243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FB2D82"/>
    <w:multiLevelType w:val="hybridMultilevel"/>
    <w:tmpl w:val="ED4AB738"/>
    <w:lvl w:ilvl="0" w:tplc="04090011">
      <w:start w:val="1"/>
      <w:numFmt w:val="decimal"/>
      <w:lvlText w:val="%1)"/>
      <w:lvlJc w:val="left"/>
      <w:pPr>
        <w:tabs>
          <w:tab w:val="num" w:pos="720"/>
        </w:tabs>
        <w:ind w:left="720" w:hanging="360"/>
      </w:pPr>
      <w:rPr>
        <w:rFonts w:hint="default"/>
      </w:rPr>
    </w:lvl>
    <w:lvl w:ilvl="1" w:tplc="04090011">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BC7"/>
    <w:rsid w:val="000F131A"/>
    <w:rsid w:val="0023163B"/>
    <w:rsid w:val="006B2BC7"/>
    <w:rsid w:val="00846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77167"/>
  <w15:docId w15:val="{9986383A-37D9-4C07-84D3-EDA90740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B2B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2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00, 00</dc:creator>
  <cp:lastModifiedBy>Mark &amp; Lori Johnson</cp:lastModifiedBy>
  <cp:revision>3</cp:revision>
  <dcterms:created xsi:type="dcterms:W3CDTF">2016-02-26T19:20:00Z</dcterms:created>
  <dcterms:modified xsi:type="dcterms:W3CDTF">2016-02-28T05:07:00Z</dcterms:modified>
</cp:coreProperties>
</file>