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3E" w:rsidRPr="007C53ED" w:rsidRDefault="00094C3E" w:rsidP="000518F9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 w:rsidRPr="007C53ED">
        <w:rPr>
          <w:rFonts w:ascii="Arial Narrow" w:hAnsi="Arial Narrow"/>
          <w:b/>
          <w:sz w:val="28"/>
          <w:szCs w:val="28"/>
        </w:rPr>
        <w:t>AP Human Geography</w:t>
      </w:r>
    </w:p>
    <w:p w:rsidR="00094C3E" w:rsidRDefault="00094C3E" w:rsidP="000518F9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Unit 9 </w:t>
      </w:r>
      <w:r w:rsidRPr="007C53ED">
        <w:rPr>
          <w:rFonts w:ascii="Arial Narrow" w:hAnsi="Arial Narrow"/>
          <w:b/>
          <w:sz w:val="28"/>
          <w:szCs w:val="28"/>
        </w:rPr>
        <w:t xml:space="preserve">Test Concepts – </w:t>
      </w:r>
      <w:r>
        <w:rPr>
          <w:rFonts w:ascii="Arial Narrow" w:hAnsi="Arial Narrow"/>
          <w:b/>
          <w:sz w:val="28"/>
          <w:szCs w:val="28"/>
        </w:rPr>
        <w:t>Urban Patterns</w:t>
      </w:r>
    </w:p>
    <w:p w:rsidR="00094C3E" w:rsidRDefault="00094C3E" w:rsidP="000518F9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 xml:space="preserve">Urban hearths 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Rank-size rule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Definition of central city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Shopping malls in suburbs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Central Place Theory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Core vs. peripheral cities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Second Urban Revolution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Site vs. situation of cities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Redlining</w:t>
      </w:r>
    </w:p>
    <w:p w:rsidR="00094C3E" w:rsidRPr="00E36664" w:rsidRDefault="00094C3E" w:rsidP="000518F9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Greenbelts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Urban Models (Concentric Zone, Sector, Multiple Nuclei, La</w:t>
      </w:r>
      <w:r>
        <w:rPr>
          <w:rFonts w:ascii="Arial Narrow" w:hAnsi="Arial Narrow"/>
          <w:sz w:val="32"/>
          <w:szCs w:val="28"/>
        </w:rPr>
        <w:t>tin American, African, SE</w:t>
      </w:r>
      <w:r w:rsidRPr="00E36664">
        <w:rPr>
          <w:rFonts w:ascii="Arial Narrow" w:hAnsi="Arial Narrow"/>
          <w:sz w:val="32"/>
          <w:szCs w:val="28"/>
        </w:rPr>
        <w:t>Asian)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Concept of primate city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Gentrification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Edge cities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 xml:space="preserve">Urban transportation – US vs. </w:t>
      </w:r>
      <w:smartTag w:uri="urn:schemas-microsoft-com:office:smarttags" w:element="place">
        <w:r w:rsidRPr="00E36664">
          <w:rPr>
            <w:rFonts w:ascii="Arial Narrow" w:hAnsi="Arial Narrow"/>
            <w:sz w:val="32"/>
            <w:szCs w:val="28"/>
          </w:rPr>
          <w:t>Europe</w:t>
        </w:r>
      </w:smartTag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Squatter settlements (where are they located, what contributes to their formation, consequences of rapid growth)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Township and range system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Population of US who live in cites, suburbs, rural areas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Ancient city characteristics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Metropolitan Statistical Area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Multiplier effect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Urban sprawl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Advantages/Disadvantages of suburbs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Bid-rent theory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Factories/manufacturing in suburbs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Definition of CBD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Urbanized area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What led to emergence of first cities?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Ghettoization in North American cities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 xml:space="preserve">What led to rapid suburbanization in the </w:t>
      </w:r>
      <w:smartTag w:uri="urn:schemas-microsoft-com:office:smarttags" w:element="place">
        <w:smartTag w:uri="urn:schemas-microsoft-com:office:smarttags" w:element="country-region">
          <w:r w:rsidRPr="00E36664">
            <w:rPr>
              <w:rFonts w:ascii="Arial Narrow" w:hAnsi="Arial Narrow"/>
              <w:sz w:val="32"/>
              <w:szCs w:val="28"/>
            </w:rPr>
            <w:t>US</w:t>
          </w:r>
        </w:smartTag>
      </w:smartTag>
      <w:r w:rsidRPr="00E36664">
        <w:rPr>
          <w:rFonts w:ascii="Arial Narrow" w:hAnsi="Arial Narrow"/>
          <w:sz w:val="32"/>
          <w:szCs w:val="28"/>
        </w:rPr>
        <w:t>?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Vertical geography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Annexation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sz w:val="32"/>
          <w:szCs w:val="28"/>
        </w:rPr>
      </w:pPr>
      <w:r w:rsidRPr="00E36664">
        <w:rPr>
          <w:rFonts w:ascii="Arial Narrow" w:hAnsi="Arial Narrow"/>
          <w:sz w:val="32"/>
          <w:szCs w:val="28"/>
        </w:rPr>
        <w:t>Megalopolis</w:t>
      </w: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b/>
          <w:sz w:val="32"/>
          <w:szCs w:val="28"/>
        </w:rPr>
      </w:pPr>
    </w:p>
    <w:p w:rsidR="00094C3E" w:rsidRPr="00E36664" w:rsidRDefault="00094C3E" w:rsidP="00E36664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094C3E" w:rsidRPr="00E36664" w:rsidSect="00051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70B5"/>
    <w:multiLevelType w:val="hybridMultilevel"/>
    <w:tmpl w:val="469C65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3465220"/>
    <w:multiLevelType w:val="hybridMultilevel"/>
    <w:tmpl w:val="AFE6A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641CB5"/>
    <w:multiLevelType w:val="hybridMultilevel"/>
    <w:tmpl w:val="E6C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8F9"/>
    <w:rsid w:val="000518F9"/>
    <w:rsid w:val="00077A7A"/>
    <w:rsid w:val="00094C3E"/>
    <w:rsid w:val="000F0280"/>
    <w:rsid w:val="001B216E"/>
    <w:rsid w:val="001D7268"/>
    <w:rsid w:val="00283B4D"/>
    <w:rsid w:val="002C7C99"/>
    <w:rsid w:val="003D0126"/>
    <w:rsid w:val="007C53ED"/>
    <w:rsid w:val="008613ED"/>
    <w:rsid w:val="008F150A"/>
    <w:rsid w:val="00977D2A"/>
    <w:rsid w:val="00B72C9B"/>
    <w:rsid w:val="00C72C7E"/>
    <w:rsid w:val="00E3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151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Mark Johnson</cp:lastModifiedBy>
  <cp:revision>4</cp:revision>
  <cp:lastPrinted>2015-01-22T15:21:00Z</cp:lastPrinted>
  <dcterms:created xsi:type="dcterms:W3CDTF">2015-04-26T00:02:00Z</dcterms:created>
  <dcterms:modified xsi:type="dcterms:W3CDTF">2016-04-07T03:48:00Z</dcterms:modified>
</cp:coreProperties>
</file>