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68BD4" w14:textId="77777777" w:rsidR="0069617C" w:rsidRPr="00331EBB" w:rsidRDefault="00D17F3C" w:rsidP="00A22841">
      <w:pPr>
        <w:jc w:val="center"/>
        <w:rPr>
          <w:lang w:val="es-ES"/>
        </w:rPr>
      </w:pPr>
      <w:r w:rsidRPr="00331EBB">
        <w:rPr>
          <w:noProof/>
          <w:lang w:val="es-ES" w:eastAsia="es-ES"/>
        </w:rPr>
        <mc:AlternateContent>
          <mc:Choice Requires="wps">
            <w:drawing>
              <wp:anchor distT="0" distB="0" distL="114300" distR="114300" simplePos="0" relativeHeight="251653120" behindDoc="0" locked="0" layoutInCell="1" allowOverlap="1" wp14:anchorId="6DD423FB" wp14:editId="7E755522">
                <wp:simplePos x="0" y="0"/>
                <wp:positionH relativeFrom="margin">
                  <wp:align>center</wp:align>
                </wp:positionH>
                <wp:positionV relativeFrom="paragraph">
                  <wp:posOffset>1142669</wp:posOffset>
                </wp:positionV>
                <wp:extent cx="2514600" cy="387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noFill/>
                        <a:ln w="9525">
                          <a:noFill/>
                          <a:miter lim="800000"/>
                          <a:headEnd/>
                          <a:tailEnd/>
                        </a:ln>
                      </wps:spPr>
                      <wps:txbx>
                        <w:txbxContent>
                          <w:p w14:paraId="769E54F3" w14:textId="77777777" w:rsidR="00AB4A09" w:rsidRPr="00AB4A09" w:rsidRDefault="00AB4A09" w:rsidP="00D17F3C">
                            <w:pPr>
                              <w:jc w:val="center"/>
                              <w:rPr>
                                <w:i/>
                                <w:color w:val="A6A6A6" w:themeColor="background1" w:themeShade="A6"/>
                                <w:sz w:val="18"/>
                                <w:szCs w:val="18"/>
                              </w:rPr>
                            </w:pPr>
                            <w:r w:rsidRPr="00AB4A09">
                              <w:rPr>
                                <w:i/>
                                <w:color w:val="A6A6A6" w:themeColor="background1" w:themeShade="A6"/>
                                <w:sz w:val="18"/>
                                <w:szCs w:val="18"/>
                              </w:rPr>
                              <w:t>World-class Schools Serving Caring Communities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423FB" id="_x0000_t202" coordsize="21600,21600" o:spt="202" path="m,l,21600r21600,l21600,xe">
                <v:stroke joinstyle="miter"/>
                <v:path gradientshapeok="t" o:connecttype="rect"/>
              </v:shapetype>
              <v:shape id="Text Box 2" o:spid="_x0000_s1026" type="#_x0000_t202" style="position:absolute;left:0;text-align:left;margin-left:0;margin-top:89.95pt;width:198pt;height:30.55pt;z-index:25165312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ybDQIAAPQ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9Km8osdxg&#10;k57lEMl7GEiV9OldqNHtyaFjHPAZ+5y5BvcI4kcgFu47bnfyznvoO8kbrG+aIouL0BEnJJBt/xka&#10;TMP3ETLQ0HqTxEM5CKJjn47n3qRSBD5W8+nsukSTQNvV4ma5mOcUvH6Jdj7EjxIMSQdGPfY+o/PD&#10;Y4ipGl6/uKRkFjZK69x/bUnP6HJezXPAhcWoiOOplWF0UaY1Dkwi+cE2OThypcczJtD2xDoRHSnH&#10;YTugY5JiC80R+XsYxxC/DR468L8o6XEEGQ0/99xLSvQnixoup7NZmtl8mc1vKrz4S8v20sKtQChG&#10;IyXj8T7mOU9cg7tDrTcqy/BayalWHK2szukbpNm9vGev18+6/g0AAP//AwBQSwMEFAAGAAgAAAAh&#10;AELfs4fdAAAACAEAAA8AAABkcnMvZG93bnJldi54bWxMj8FOwzAQRO9I/IO1SNyo3YBaksapKtSW&#10;I6VEnN3YTSLitWW7afh7lhMcd2Y0+6ZcT3ZgowmxdyhhPhPADDZO99hKqD92D8/AYlKo1eDQSPg2&#10;EdbV7U2pCu2u+G7GY2oZlWAslIQuJV9wHpvOWBVnzhsk7+yCVYnO0HId1JXK7cAzIRbcqh7pQ6e8&#10;eelM83W8WAk++f3yNbwdNtvdKOrPfZ317VbK+7tpswKWzJT+wvCLT+hQEdPJXVBHNkigIYnUZZ4D&#10;I/sxX5BykpA9zQXwquT/B1Q/AAAA//8DAFBLAQItABQABgAIAAAAIQC2gziS/gAAAOEBAAATAAAA&#10;AAAAAAAAAAAAAAAAAABbQ29udGVudF9UeXBlc10ueG1sUEsBAi0AFAAGAAgAAAAhADj9If/WAAAA&#10;lAEAAAsAAAAAAAAAAAAAAAAALwEAAF9yZWxzLy5yZWxzUEsBAi0AFAAGAAgAAAAhAPfffJsNAgAA&#10;9AMAAA4AAAAAAAAAAAAAAAAALgIAAGRycy9lMm9Eb2MueG1sUEsBAi0AFAAGAAgAAAAhAELfs4fd&#10;AAAACAEAAA8AAAAAAAAAAAAAAAAAZwQAAGRycy9kb3ducmV2LnhtbFBLBQYAAAAABAAEAPMAAABx&#10;BQAAAAA=&#10;" filled="f" stroked="f">
                <v:textbox style="mso-fit-shape-to-text:t">
                  <w:txbxContent>
                    <w:p w14:paraId="769E54F3" w14:textId="77777777" w:rsidR="00AB4A09" w:rsidRPr="00AB4A09" w:rsidRDefault="00AB4A09" w:rsidP="00D17F3C">
                      <w:pPr>
                        <w:jc w:val="center"/>
                        <w:rPr>
                          <w:i/>
                          <w:color w:val="A6A6A6" w:themeColor="background1" w:themeShade="A6"/>
                          <w:sz w:val="18"/>
                          <w:szCs w:val="18"/>
                        </w:rPr>
                      </w:pPr>
                      <w:r w:rsidRPr="00AB4A09">
                        <w:rPr>
                          <w:i/>
                          <w:color w:val="A6A6A6" w:themeColor="background1" w:themeShade="A6"/>
                          <w:sz w:val="18"/>
                          <w:szCs w:val="18"/>
                        </w:rPr>
                        <w:t>World-class Schools Serving Caring Communities</w:t>
                      </w:r>
                    </w:p>
                  </w:txbxContent>
                </v:textbox>
                <w10:wrap anchorx="margin"/>
              </v:shape>
            </w:pict>
          </mc:Fallback>
        </mc:AlternateContent>
      </w:r>
      <w:r w:rsidR="00AB4A09" w:rsidRPr="00331EBB">
        <w:rPr>
          <w:rFonts w:ascii="Arial" w:hAnsi="Arial" w:cs="Arial"/>
          <w:noProof/>
          <w:color w:val="BBB723"/>
          <w:sz w:val="23"/>
          <w:szCs w:val="23"/>
          <w:lang w:val="es-ES" w:eastAsia="es-ES"/>
        </w:rPr>
        <mc:AlternateContent>
          <mc:Choice Requires="wps">
            <w:drawing>
              <wp:anchor distT="0" distB="0" distL="114300" distR="114300" simplePos="0" relativeHeight="251652096" behindDoc="0" locked="0" layoutInCell="1" allowOverlap="1" wp14:anchorId="764FEA6A" wp14:editId="72E0E874">
                <wp:simplePos x="0" y="0"/>
                <wp:positionH relativeFrom="column">
                  <wp:posOffset>4514850</wp:posOffset>
                </wp:positionH>
                <wp:positionV relativeFrom="paragraph">
                  <wp:posOffset>752475</wp:posOffset>
                </wp:positionV>
                <wp:extent cx="1876425" cy="9525"/>
                <wp:effectExtent l="38100" t="38100" r="66675" b="85725"/>
                <wp:wrapNone/>
                <wp:docPr id="4" name="Straight Connector 4"/>
                <wp:cNvGraphicFramePr/>
                <a:graphic xmlns:a="http://schemas.openxmlformats.org/drawingml/2006/main">
                  <a:graphicData uri="http://schemas.microsoft.com/office/word/2010/wordprocessingShape">
                    <wps:wsp>
                      <wps:cNvCnPr/>
                      <wps:spPr>
                        <a:xfrm flipH="1" flipV="1">
                          <a:off x="0" y="0"/>
                          <a:ext cx="1876425" cy="9525"/>
                        </a:xfrm>
                        <a:prstGeom prst="line">
                          <a:avLst/>
                        </a:prstGeom>
                        <a:noFill/>
                        <a:ln w="25400" cap="flat" cmpd="sng" algn="ctr">
                          <a:solidFill>
                            <a:srgbClr val="E2D04A">
                              <a:alpha val="47843"/>
                            </a:srgb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011E485" id="Straight Connector 4"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59.25pt" to="503.2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g1GQIAADQEAAAOAAAAZHJzL2Uyb0RvYy54bWysU02P0zAQvSPxHyzfadJuuluipivUsnBA&#10;bEX5OE8dJ7Hk2NbYbdp/z9gppbA3RA7WfPu98cvy8dRrdpTolTUVn05yzqQRtlamrfi3r09vFpz5&#10;AKYGbY2s+Fl6/rh6/Wo5uFLObGd1LZHREOPLwVW8C8GVWeZFJ3vwE+ukoWRjsYdALrZZjTDQ9F5n&#10;szy/zwaLtUMrpPcU3YxJvkrzm0aK8Nw0XgamK07YQjoxnft4ZqsllC2C65S4wIB/QNGDMnTpddQG&#10;ArADqhejeiXQetuEibB9ZptGCZk4EJtp/hebXQdOJi60HO+ua/L/b6z4fNwiU3XFC84M9PREu4Cg&#10;2i6wtTWGFmiRFXFPg/Mlla/NFi+ed1uMpE8N9qzRyn0kCfBkfY9WzBFFdkr7Pl/3LU+BCQpOFw/3&#10;xWzOmaDc2zlZNDgb58Vehz58kLZn0ai4ViZuA0o4fvJhLP1VEsPGPimtKQ6lNmyo+Gxe5PToAkhY&#10;jYZAZu+IqjctZ6BbUqwImEZ6q1Ud22O3x3a/1siOQKp5P9vkxbvxXu06GKPFw6K4u8C9lCfof8yJ&#10;4Dbgu7ElpS4t2sR7ZBIocYmOPQSJu64e2F4f8AvEJ8np46xWkT2pfXRIvZFX8tCGHyp0SShxvS/Q&#10;p7oxDr/R3y1i97jBW/RXDInLDbwsPv743NHa2/qcVJDiJM1Uf/mNovZvfbJvf/bVTwAAAP//AwBQ&#10;SwMEFAAGAAgAAAAhAKbhFLfdAAAADAEAAA8AAABkcnMvZG93bnJldi54bWxMT8tuwjAQvFfiH6xF&#10;4lacIEEhjYOgUg/cEqhacTPxkkTE6yg2EP6+y6m9zWhG80jXg23FDXvfOFIQTyMQSKUzDVUKvg6f&#10;r0sQPmgyunWECh7oYZ2NXlKdGHenAm/7UAkOIZ9oBXUIXSKlL2u02k9dh8Ta2fVWB6Z9JU2v7xxu&#10;WzmLooW0uiFuqHWHHzWWl/3VKtjtcFt8H8+Y/6yO29k8yh/FKldqMh427yACDuHPDM/5PB0y3nRy&#10;VzJetAre4pi/BBbi5RzE08F9jE6MuBpklsr/J7JfAAAA//8DAFBLAQItABQABgAIAAAAIQC2gziS&#10;/gAAAOEBAAATAAAAAAAAAAAAAAAAAAAAAABbQ29udGVudF9UeXBlc10ueG1sUEsBAi0AFAAGAAgA&#10;AAAhADj9If/WAAAAlAEAAAsAAAAAAAAAAAAAAAAALwEAAF9yZWxzLy5yZWxzUEsBAi0AFAAGAAgA&#10;AAAhAAc3eDUZAgAANAQAAA4AAAAAAAAAAAAAAAAALgIAAGRycy9lMm9Eb2MueG1sUEsBAi0AFAAG&#10;AAgAAAAhAKbhFLfdAAAADAEAAA8AAAAAAAAAAAAAAAAAcwQAAGRycy9kb3ducmV2LnhtbFBLBQYA&#10;AAAABAAEAPMAAAB9BQAAAAA=&#10;" strokecolor="#e2d04a" strokeweight="2pt">
                <v:stroke opacity="31354f"/>
                <v:shadow on="t" color="black" opacity="24903f" origin=",.5" offset="0,.55556mm"/>
              </v:line>
            </w:pict>
          </mc:Fallback>
        </mc:AlternateContent>
      </w:r>
      <w:r w:rsidR="00234839" w:rsidRPr="00331EBB">
        <w:rPr>
          <w:rFonts w:ascii="Arial" w:hAnsi="Arial" w:cs="Arial"/>
          <w:noProof/>
          <w:color w:val="BBB723"/>
          <w:sz w:val="23"/>
          <w:szCs w:val="23"/>
          <w:lang w:val="es-ES" w:eastAsia="es-ES"/>
        </w:rPr>
        <mc:AlternateContent>
          <mc:Choice Requires="wps">
            <w:drawing>
              <wp:anchor distT="0" distB="0" distL="114300" distR="114300" simplePos="0" relativeHeight="251654144" behindDoc="0" locked="0" layoutInCell="1" allowOverlap="1" wp14:anchorId="3942A566" wp14:editId="4CD00C40">
                <wp:simplePos x="0" y="0"/>
                <wp:positionH relativeFrom="column">
                  <wp:posOffset>447675</wp:posOffset>
                </wp:positionH>
                <wp:positionV relativeFrom="paragraph">
                  <wp:posOffset>762000</wp:posOffset>
                </wp:positionV>
                <wp:extent cx="1876425" cy="9525"/>
                <wp:effectExtent l="38100" t="38100" r="66675" b="85725"/>
                <wp:wrapNone/>
                <wp:docPr id="3" name="Straight Connector 3"/>
                <wp:cNvGraphicFramePr/>
                <a:graphic xmlns:a="http://schemas.openxmlformats.org/drawingml/2006/main">
                  <a:graphicData uri="http://schemas.microsoft.com/office/word/2010/wordprocessingShape">
                    <wps:wsp>
                      <wps:cNvCnPr/>
                      <wps:spPr>
                        <a:xfrm flipH="1" flipV="1">
                          <a:off x="0" y="0"/>
                          <a:ext cx="1876425" cy="9525"/>
                        </a:xfrm>
                        <a:prstGeom prst="line">
                          <a:avLst/>
                        </a:prstGeom>
                        <a:noFill/>
                        <a:ln w="25400" cap="flat" cmpd="sng" algn="ctr">
                          <a:solidFill>
                            <a:srgbClr val="E2D04A">
                              <a:alpha val="47843"/>
                            </a:srgb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C8864BE" id="Straight Connector 3" o:spid="_x0000_s1026" style="position:absolute;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60pt" to="183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x/GQIAADQEAAAOAAAAZHJzL2Uyb0RvYy54bWysU02P0zAQvSPxHyzfadKv3RI1XaGWhQNi&#10;K8rCeeo4iSXHtsZu0/57xk4phb2hvVjz7ffGz8uHU6fZUaJX1pR8PMo5k0bYSpmm5M/fH98tOPMB&#10;TAXaGlnys/T8YfX2zbJ3hZzY1upKIqMhxhe9K3kbgiuyzItWduBH1klDydpiB4FcbLIKoafpnc4m&#10;eX6X9RYrh1ZI7ym6GZJ8lebXtRThqa69DEyXnLCFdGI69/HMVksoGgTXKnGBAf+BogNl6NLrqA0E&#10;YAdUL0Z1SqD1tg4jYbvM1rUSMnEgNuP8Hza7FpxMXGg53l3X5F9vrPh63CJTVcmnnBno6Il2AUE1&#10;bWBrawwt0CKbxj31zhdUvjZbvHjebTGSPtXYsVor95kkwJP1I1oxRxTZKe37fN23PAUmKDhe3N/N&#10;JnPOBOXez8miwdkwL/Y69OGTtB2LRsm1MnEbUMDxiw9D6e+SGDb2UWlNcSi0YX3JJ/NZTo8ugIRV&#10;awhkdo6oetNwBrohxYqAaaS3WlWxPXZ7bPZrjewIpJqPk00++zDcq10LQ3R2v5ilrRDcS3mC/tec&#10;CG4Dvh1aUurCUJt4j0wCJS7RsYcgcddWPdvrA34DwknoI/5KRfak9sEh9UZeyUMbfqrQJqHE9b5A&#10;n+qGOPxBP13E7mGDt+ivGBKXG3hZfPzhuaO1t9U5qSDFSZqp/vKNovZvfbJvP/vqFwAAAP//AwBQ&#10;SwMEFAAGAAgAAAAhAJYFJjHeAAAACgEAAA8AAABkcnMvZG93bnJldi54bWxMj0FPwzAMhe9I/IfI&#10;SNxYsqEWVppODInDbu1AoN2yxmsrGqdqsq3793gnuNnPT+99zleT68UJx9B50jCfKRBItbcdNRo+&#10;P94fnkGEaMia3hNquGCAVXF7k5vM+jNVeNrGRnAIhcxoaGMcMilD3aIzYeYHJL4d/OhM5HVspB3N&#10;mcNdLxdKpdKZjrihNQO+tVj/bI9Ow2aD6+prd8Dye7lbLxJVXqplqfX93fT6AiLiFP/McMVndCiY&#10;ae+PZIPoNTyphJ2scw0INjymKQ/7qzJPQBa5/P9C8QsAAP//AwBQSwECLQAUAAYACAAAACEAtoM4&#10;kv4AAADhAQAAEwAAAAAAAAAAAAAAAAAAAAAAW0NvbnRlbnRfVHlwZXNdLnhtbFBLAQItABQABgAI&#10;AAAAIQA4/SH/1gAAAJQBAAALAAAAAAAAAAAAAAAAAC8BAABfcmVscy8ucmVsc1BLAQItABQABgAI&#10;AAAAIQBRm5x/GQIAADQEAAAOAAAAAAAAAAAAAAAAAC4CAABkcnMvZTJvRG9jLnhtbFBLAQItABQA&#10;BgAIAAAAIQCWBSYx3gAAAAoBAAAPAAAAAAAAAAAAAAAAAHMEAABkcnMvZG93bnJldi54bWxQSwUG&#10;AAAAAAQABADzAAAAfgUAAAAA&#10;" strokecolor="#e2d04a" strokeweight="2pt">
                <v:stroke opacity="31354f"/>
                <v:shadow on="t" color="black" opacity="24903f" origin=",.5" offset="0,.55556mm"/>
              </v:line>
            </w:pict>
          </mc:Fallback>
        </mc:AlternateContent>
      </w:r>
      <w:r w:rsidR="00E469EF" w:rsidRPr="00331EBB">
        <w:rPr>
          <w:rFonts w:ascii="Arial" w:hAnsi="Arial" w:cs="Arial"/>
          <w:noProof/>
          <w:color w:val="000000"/>
          <w:sz w:val="23"/>
          <w:szCs w:val="23"/>
          <w:lang w:val="es-ES" w:eastAsia="es-ES"/>
        </w:rPr>
        <w:drawing>
          <wp:inline distT="0" distB="0" distL="0" distR="0" wp14:anchorId="6472D70D" wp14:editId="24B10BD4">
            <wp:extent cx="2467514" cy="1463040"/>
            <wp:effectExtent l="0" t="0" r="9525" b="3810"/>
            <wp:docPr id="1" name="Picture 1" descr="https://lh4.googleusercontent.com/_gmt7YdEluokM9dutD9DD2EyyzqCB9TWAE8JIb5P7kZ5oXeRUMPKOCf5pra1lxmJ8xIQHU0t64tXY3pCS0H8afbcDcfPqVzMrXHVPfVnOi4-VReaa5yDbLhBtbPWag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_gmt7YdEluokM9dutD9DD2EyyzqCB9TWAE8JIb5P7kZ5oXeRUMPKOCf5pra1lxmJ8xIQHU0t64tXY3pCS0H8afbcDcfPqVzMrXHVPfVnOi4-VReaa5yDbLhBtbPWag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7514" cy="1463040"/>
                    </a:xfrm>
                    <a:prstGeom prst="rect">
                      <a:avLst/>
                    </a:prstGeom>
                    <a:noFill/>
                    <a:ln>
                      <a:noFill/>
                    </a:ln>
                  </pic:spPr>
                </pic:pic>
              </a:graphicData>
            </a:graphic>
          </wp:inline>
        </w:drawing>
      </w:r>
    </w:p>
    <w:p w14:paraId="71CF1F0D" w14:textId="06D18057" w:rsidR="00160B05" w:rsidRPr="00707B80" w:rsidRDefault="00707B80" w:rsidP="00160B05">
      <w:pPr>
        <w:spacing w:after="0" w:line="240" w:lineRule="auto"/>
        <w:rPr>
          <w:rFonts w:ascii="Arial" w:eastAsia="Arial" w:hAnsi="Arial" w:cs="Arial"/>
          <w:color w:val="000000"/>
        </w:rPr>
      </w:pPr>
      <w:r w:rsidRPr="00707B80">
        <w:rPr>
          <w:rFonts w:ascii="Times New Roman" w:eastAsia="Times New Roman" w:hAnsi="Times New Roman" w:cs="Times New Roman"/>
          <w:color w:val="000000"/>
        </w:rPr>
        <w:t>Date</w:t>
      </w:r>
    </w:p>
    <w:p w14:paraId="31E72A2A" w14:textId="77777777" w:rsidR="00160B05" w:rsidRPr="00707B80" w:rsidRDefault="00160B05" w:rsidP="00160B05">
      <w:pPr>
        <w:spacing w:after="0" w:line="240" w:lineRule="auto"/>
        <w:rPr>
          <w:rFonts w:ascii="Arial" w:eastAsia="Arial" w:hAnsi="Arial" w:cs="Arial"/>
          <w:color w:val="000000"/>
        </w:rPr>
      </w:pPr>
      <w:r w:rsidRPr="00707B80">
        <w:rPr>
          <w:rFonts w:ascii="Times New Roman" w:eastAsia="Times New Roman" w:hAnsi="Times New Roman" w:cs="Times New Roman"/>
          <w:color w:val="000000"/>
        </w:rPr>
        <w:t xml:space="preserve"> </w:t>
      </w:r>
    </w:p>
    <w:p w14:paraId="6E81F0FE" w14:textId="77777777" w:rsidR="00707B80" w:rsidRPr="009E3194" w:rsidRDefault="00707B80" w:rsidP="00707B80">
      <w:pPr>
        <w:spacing w:after="0" w:line="240" w:lineRule="auto"/>
        <w:rPr>
          <w:rFonts w:ascii="Arial" w:eastAsia="Arial" w:hAnsi="Arial" w:cs="Arial"/>
          <w:color w:val="000000"/>
        </w:rPr>
      </w:pPr>
      <w:r w:rsidRPr="009E3194">
        <w:rPr>
          <w:rFonts w:ascii="Times New Roman" w:eastAsia="Times New Roman" w:hAnsi="Times New Roman" w:cs="Times New Roman"/>
          <w:color w:val="000000"/>
        </w:rPr>
        <w:t>[PARENT/GUARDIAN NAME]</w:t>
      </w:r>
    </w:p>
    <w:p w14:paraId="0A072A13" w14:textId="77777777" w:rsidR="00707B80" w:rsidRPr="009E3194" w:rsidRDefault="00707B80" w:rsidP="00707B80">
      <w:pPr>
        <w:spacing w:after="0" w:line="240" w:lineRule="auto"/>
        <w:rPr>
          <w:rFonts w:ascii="Arial" w:eastAsia="Arial" w:hAnsi="Arial" w:cs="Arial"/>
          <w:color w:val="000000"/>
        </w:rPr>
      </w:pPr>
      <w:r w:rsidRPr="009E3194">
        <w:rPr>
          <w:rFonts w:ascii="Times New Roman" w:eastAsia="Times New Roman" w:hAnsi="Times New Roman" w:cs="Times New Roman"/>
          <w:color w:val="000000"/>
        </w:rPr>
        <w:t>[ADDRESS]</w:t>
      </w:r>
    </w:p>
    <w:p w14:paraId="56E9152D" w14:textId="4FE5E0A9" w:rsidR="00160B05" w:rsidRPr="00331EBB" w:rsidRDefault="00707B80" w:rsidP="00707B80">
      <w:pPr>
        <w:spacing w:after="0" w:line="240" w:lineRule="auto"/>
        <w:rPr>
          <w:rFonts w:ascii="Arial" w:eastAsia="Arial" w:hAnsi="Arial" w:cs="Arial"/>
          <w:color w:val="000000"/>
          <w:lang w:val="es-ES"/>
        </w:rPr>
      </w:pPr>
      <w:r w:rsidRPr="00707B80">
        <w:rPr>
          <w:rFonts w:ascii="Times New Roman" w:eastAsia="Times New Roman" w:hAnsi="Times New Roman" w:cs="Times New Roman"/>
          <w:color w:val="000000"/>
          <w:lang w:val="es-ES"/>
        </w:rPr>
        <w:t>[CITY, STATE, ZIP]</w:t>
      </w:r>
    </w:p>
    <w:p w14:paraId="46DE3BBC" w14:textId="77777777" w:rsidR="00160B05" w:rsidRPr="00331EBB" w:rsidRDefault="00160B05" w:rsidP="00160B05">
      <w:pPr>
        <w:spacing w:after="0" w:line="240" w:lineRule="auto"/>
        <w:rPr>
          <w:rFonts w:ascii="Arial" w:eastAsia="Arial" w:hAnsi="Arial" w:cs="Arial"/>
          <w:color w:val="000000"/>
          <w:lang w:val="es-ES"/>
        </w:rPr>
      </w:pPr>
      <w:r w:rsidRPr="00331EBB">
        <w:rPr>
          <w:rFonts w:ascii="Times New Roman" w:eastAsia="Times New Roman" w:hAnsi="Times New Roman" w:cs="Times New Roman"/>
          <w:color w:val="000000"/>
          <w:lang w:val="es-ES"/>
        </w:rPr>
        <w:t xml:space="preserve"> </w:t>
      </w:r>
    </w:p>
    <w:p w14:paraId="56A673B6" w14:textId="36E818ED" w:rsidR="00160B05" w:rsidRPr="00331EBB" w:rsidRDefault="00160B05" w:rsidP="00160B05">
      <w:pPr>
        <w:spacing w:after="0" w:line="240" w:lineRule="auto"/>
        <w:rPr>
          <w:rFonts w:ascii="Arial" w:eastAsia="Arial" w:hAnsi="Arial" w:cs="Arial"/>
          <w:color w:val="000000"/>
          <w:lang w:val="es-ES"/>
        </w:rPr>
      </w:pPr>
      <w:r w:rsidRPr="00331EBB">
        <w:rPr>
          <w:rFonts w:ascii="Times New Roman" w:eastAsia="Times New Roman" w:hAnsi="Times New Roman" w:cs="Times New Roman"/>
          <w:color w:val="000000"/>
          <w:lang w:val="es-ES"/>
        </w:rPr>
        <w:t xml:space="preserve">Asunto: Suspensión a </w:t>
      </w:r>
      <w:r w:rsidR="00CF0C95" w:rsidRPr="00331EBB">
        <w:rPr>
          <w:rFonts w:ascii="Times New Roman" w:eastAsia="Times New Roman" w:hAnsi="Times New Roman" w:cs="Times New Roman"/>
          <w:color w:val="000000"/>
          <w:lang w:val="es-ES"/>
        </w:rPr>
        <w:t>corto</w:t>
      </w:r>
      <w:r w:rsidRPr="00331EBB">
        <w:rPr>
          <w:rFonts w:ascii="Times New Roman" w:eastAsia="Times New Roman" w:hAnsi="Times New Roman" w:cs="Times New Roman"/>
          <w:color w:val="000000"/>
          <w:lang w:val="es-ES"/>
        </w:rPr>
        <w:t xml:space="preserve"> plazo</w:t>
      </w:r>
      <w:r w:rsidR="0077774B" w:rsidRPr="00331EBB">
        <w:rPr>
          <w:rFonts w:ascii="Times New Roman" w:eastAsia="Times New Roman" w:hAnsi="Times New Roman" w:cs="Times New Roman"/>
          <w:color w:val="000000"/>
          <w:lang w:val="es-ES"/>
        </w:rPr>
        <w:t xml:space="preserve"> de</w:t>
      </w:r>
      <w:r w:rsidRPr="00331EBB">
        <w:rPr>
          <w:rFonts w:ascii="Times New Roman" w:eastAsia="Times New Roman" w:hAnsi="Times New Roman" w:cs="Times New Roman"/>
          <w:color w:val="000000"/>
          <w:lang w:val="es-ES"/>
        </w:rPr>
        <w:t xml:space="preserve"> </w:t>
      </w:r>
      <w:r w:rsidR="00707B80" w:rsidRPr="00707B80">
        <w:rPr>
          <w:rFonts w:ascii="Times New Roman" w:eastAsia="Times New Roman" w:hAnsi="Times New Roman" w:cs="Times New Roman"/>
          <w:color w:val="000000"/>
          <w:lang w:val="es-ES"/>
        </w:rPr>
        <w:t>[STUDENT NAME]</w:t>
      </w:r>
    </w:p>
    <w:p w14:paraId="4AB1F3D8" w14:textId="77777777" w:rsidR="00160B05" w:rsidRPr="00331EBB" w:rsidRDefault="00160B05" w:rsidP="00160B05">
      <w:pPr>
        <w:spacing w:after="0" w:line="240" w:lineRule="auto"/>
        <w:rPr>
          <w:rFonts w:ascii="Arial" w:eastAsia="Arial" w:hAnsi="Arial" w:cs="Arial"/>
          <w:color w:val="000000"/>
          <w:lang w:val="es-ES"/>
        </w:rPr>
      </w:pPr>
      <w:r w:rsidRPr="00331EBB">
        <w:rPr>
          <w:rFonts w:ascii="Times New Roman" w:eastAsia="Times New Roman" w:hAnsi="Times New Roman" w:cs="Times New Roman"/>
          <w:color w:val="000000"/>
          <w:lang w:val="es-ES"/>
        </w:rPr>
        <w:t xml:space="preserve"> </w:t>
      </w:r>
    </w:p>
    <w:p w14:paraId="27E4806F" w14:textId="4AF77998" w:rsidR="00160B05" w:rsidRPr="00331EBB" w:rsidRDefault="00160B05" w:rsidP="00160B05">
      <w:pPr>
        <w:spacing w:after="0" w:line="240" w:lineRule="auto"/>
        <w:rPr>
          <w:rFonts w:ascii="Arial" w:eastAsia="Arial" w:hAnsi="Arial" w:cs="Arial"/>
          <w:color w:val="000000"/>
          <w:lang w:val="es-ES"/>
        </w:rPr>
      </w:pPr>
      <w:r w:rsidRPr="00331EBB">
        <w:rPr>
          <w:rFonts w:ascii="Times New Roman" w:eastAsia="Times New Roman" w:hAnsi="Times New Roman" w:cs="Times New Roman"/>
          <w:color w:val="000000"/>
          <w:lang w:val="es-ES"/>
        </w:rPr>
        <w:t xml:space="preserve">Estimado </w:t>
      </w:r>
      <w:r w:rsidR="00707B80" w:rsidRPr="00707B80">
        <w:rPr>
          <w:rFonts w:ascii="Times New Roman" w:eastAsia="Times New Roman" w:hAnsi="Times New Roman" w:cs="Times New Roman"/>
          <w:color w:val="000000"/>
          <w:lang w:val="es-ES"/>
        </w:rPr>
        <w:t>[PARENT/GUARDIAN NAME]</w:t>
      </w:r>
      <w:r w:rsidR="0077774B" w:rsidRPr="00331EBB">
        <w:rPr>
          <w:rFonts w:ascii="Times New Roman" w:eastAsia="Times New Roman" w:hAnsi="Times New Roman" w:cs="Times New Roman"/>
          <w:color w:val="000000"/>
          <w:lang w:val="es-ES"/>
        </w:rPr>
        <w:t>:</w:t>
      </w:r>
    </w:p>
    <w:p w14:paraId="041FE96F" w14:textId="77777777" w:rsidR="00160B05" w:rsidRPr="00331EBB" w:rsidRDefault="00160B05" w:rsidP="00160B05">
      <w:pPr>
        <w:spacing w:after="0" w:line="240" w:lineRule="auto"/>
        <w:rPr>
          <w:rFonts w:ascii="Arial" w:eastAsia="Arial" w:hAnsi="Arial" w:cs="Arial"/>
          <w:color w:val="000000"/>
          <w:lang w:val="es-ES"/>
        </w:rPr>
      </w:pPr>
      <w:r w:rsidRPr="00331EBB">
        <w:rPr>
          <w:rFonts w:ascii="Times New Roman" w:eastAsia="Times New Roman" w:hAnsi="Times New Roman" w:cs="Times New Roman"/>
          <w:color w:val="000000"/>
          <w:lang w:val="es-ES"/>
        </w:rPr>
        <w:t xml:space="preserve"> </w:t>
      </w:r>
    </w:p>
    <w:p w14:paraId="706603B0" w14:textId="5E5474FE" w:rsidR="00BA4D8C" w:rsidRPr="00331EBB" w:rsidRDefault="00160B05" w:rsidP="0085610A">
      <w:pPr>
        <w:spacing w:after="0" w:line="240" w:lineRule="auto"/>
        <w:jc w:val="both"/>
        <w:rPr>
          <w:rFonts w:ascii="Times New Roman" w:eastAsia="Times New Roman" w:hAnsi="Times New Roman" w:cs="Times New Roman"/>
          <w:color w:val="000000"/>
          <w:lang w:val="es-ES"/>
        </w:rPr>
      </w:pPr>
      <w:r w:rsidRPr="00331EBB">
        <w:rPr>
          <w:rFonts w:ascii="Times New Roman" w:eastAsia="Times New Roman" w:hAnsi="Times New Roman" w:cs="Times New Roman"/>
          <w:color w:val="000000"/>
          <w:lang w:val="es-ES"/>
        </w:rPr>
        <w:t>Esta carta sirve para notificarle que [</w:t>
      </w:r>
      <w:r w:rsidR="00707B80" w:rsidRPr="00707B80">
        <w:rPr>
          <w:rFonts w:ascii="Times New Roman" w:eastAsia="Times New Roman" w:hAnsi="Times New Roman" w:cs="Times New Roman"/>
          <w:color w:val="000000"/>
          <w:lang w:val="es-ES"/>
        </w:rPr>
        <w:t>ADMIN</w:t>
      </w:r>
      <w:r w:rsidRPr="00331EBB">
        <w:rPr>
          <w:rFonts w:ascii="Times New Roman" w:eastAsia="Times New Roman" w:hAnsi="Times New Roman" w:cs="Times New Roman"/>
          <w:color w:val="000000"/>
          <w:lang w:val="es-ES"/>
        </w:rPr>
        <w:t>], [</w:t>
      </w:r>
      <w:r w:rsidR="00707B80" w:rsidRPr="00707B80">
        <w:rPr>
          <w:rFonts w:ascii="Times New Roman" w:eastAsia="Times New Roman" w:hAnsi="Times New Roman" w:cs="Times New Roman"/>
          <w:color w:val="000000"/>
          <w:lang w:val="es-ES"/>
        </w:rPr>
        <w:t>TITLE</w:t>
      </w:r>
      <w:r w:rsidRPr="00331EBB">
        <w:rPr>
          <w:rFonts w:ascii="Times New Roman" w:eastAsia="Times New Roman" w:hAnsi="Times New Roman" w:cs="Times New Roman"/>
          <w:color w:val="000000"/>
          <w:lang w:val="es-ES"/>
        </w:rPr>
        <w:t xml:space="preserve">], administrador autorizado del Distrito Escolar 308, ha suspendido a </w:t>
      </w:r>
      <w:r w:rsidR="00707B80" w:rsidRPr="00707B80">
        <w:rPr>
          <w:rFonts w:ascii="Times New Roman" w:eastAsia="Times New Roman" w:hAnsi="Times New Roman" w:cs="Times New Roman"/>
          <w:color w:val="000000"/>
          <w:lang w:val="es-ES"/>
        </w:rPr>
        <w:t>[STUDENT NAME]</w:t>
      </w:r>
      <w:r w:rsidRPr="00331EBB">
        <w:rPr>
          <w:rFonts w:ascii="Times New Roman" w:eastAsia="Times New Roman" w:hAnsi="Times New Roman" w:cs="Times New Roman"/>
          <w:color w:val="000000"/>
          <w:lang w:val="es-ES"/>
        </w:rPr>
        <w:t xml:space="preserve"> de la escuela durante [</w:t>
      </w:r>
      <w:r w:rsidR="00707B80">
        <w:rPr>
          <w:rFonts w:ascii="Times New Roman" w:eastAsia="Times New Roman" w:hAnsi="Times New Roman" w:cs="Times New Roman"/>
          <w:color w:val="000000"/>
          <w:lang w:val="es-ES"/>
        </w:rPr>
        <w:t>DAYS</w:t>
      </w:r>
      <w:r w:rsidRPr="00331EBB">
        <w:rPr>
          <w:rFonts w:ascii="Times New Roman" w:eastAsia="Times New Roman" w:hAnsi="Times New Roman" w:cs="Times New Roman"/>
          <w:color w:val="000000"/>
          <w:lang w:val="es-ES"/>
        </w:rPr>
        <w:t>] días a partir del [</w:t>
      </w:r>
      <w:r w:rsidR="00707B80">
        <w:rPr>
          <w:rFonts w:ascii="Times New Roman" w:eastAsia="Times New Roman" w:hAnsi="Times New Roman" w:cs="Times New Roman"/>
          <w:color w:val="000000"/>
          <w:lang w:val="es-ES"/>
        </w:rPr>
        <w:t>DATE</w:t>
      </w:r>
      <w:r w:rsidRPr="00331EBB">
        <w:rPr>
          <w:rFonts w:ascii="Times New Roman" w:eastAsia="Times New Roman" w:hAnsi="Times New Roman" w:cs="Times New Roman"/>
          <w:color w:val="000000"/>
          <w:lang w:val="es-ES"/>
        </w:rPr>
        <w:t>] hasta</w:t>
      </w:r>
      <w:r w:rsidR="00BA4D8C" w:rsidRPr="00331EBB">
        <w:rPr>
          <w:rFonts w:ascii="Times New Roman" w:eastAsia="Times New Roman" w:hAnsi="Times New Roman" w:cs="Times New Roman"/>
          <w:color w:val="000000"/>
          <w:lang w:val="es-ES"/>
        </w:rPr>
        <w:t xml:space="preserve"> el</w:t>
      </w:r>
      <w:r w:rsidRPr="00331EBB">
        <w:rPr>
          <w:rFonts w:ascii="Times New Roman" w:eastAsia="Times New Roman" w:hAnsi="Times New Roman" w:cs="Times New Roman"/>
          <w:color w:val="000000"/>
          <w:lang w:val="es-ES"/>
        </w:rPr>
        <w:t xml:space="preserve"> [</w:t>
      </w:r>
      <w:r w:rsidR="00707B80">
        <w:rPr>
          <w:rFonts w:ascii="Times New Roman" w:eastAsia="Times New Roman" w:hAnsi="Times New Roman" w:cs="Times New Roman"/>
          <w:color w:val="000000"/>
          <w:lang w:val="es-ES"/>
        </w:rPr>
        <w:t>DATE</w:t>
      </w:r>
      <w:r w:rsidRPr="00331EBB">
        <w:rPr>
          <w:rFonts w:ascii="Times New Roman" w:eastAsia="Times New Roman" w:hAnsi="Times New Roman" w:cs="Times New Roman"/>
          <w:color w:val="000000"/>
          <w:lang w:val="es-ES"/>
        </w:rPr>
        <w:t xml:space="preserve">]. </w:t>
      </w:r>
      <w:r w:rsidR="00707B80" w:rsidRPr="009E3194">
        <w:rPr>
          <w:rFonts w:ascii="Times New Roman" w:eastAsia="Times New Roman" w:hAnsi="Times New Roman" w:cs="Times New Roman"/>
          <w:color w:val="000000"/>
        </w:rPr>
        <w:t>[STUDENT NAME]</w:t>
      </w:r>
      <w:r w:rsidRPr="00331EBB">
        <w:rPr>
          <w:rFonts w:ascii="Times New Roman" w:eastAsia="Times New Roman" w:hAnsi="Times New Roman" w:cs="Times New Roman"/>
          <w:color w:val="000000"/>
          <w:lang w:val="es-ES"/>
        </w:rPr>
        <w:t xml:space="preserve"> puede regresar a la escuela el [</w:t>
      </w:r>
      <w:r w:rsidR="00707B80">
        <w:rPr>
          <w:rFonts w:ascii="Times New Roman" w:eastAsia="Times New Roman" w:hAnsi="Times New Roman" w:cs="Times New Roman"/>
          <w:color w:val="000000"/>
          <w:lang w:val="es-ES"/>
        </w:rPr>
        <w:t>DATE</w:t>
      </w:r>
      <w:r w:rsidRPr="00331EBB">
        <w:rPr>
          <w:rFonts w:ascii="Times New Roman" w:eastAsia="Times New Roman" w:hAnsi="Times New Roman" w:cs="Times New Roman"/>
          <w:color w:val="000000"/>
          <w:lang w:val="es-ES"/>
        </w:rPr>
        <w:t>].</w:t>
      </w:r>
      <w:r w:rsidR="00BA4D8C" w:rsidRPr="00331EBB">
        <w:rPr>
          <w:rFonts w:ascii="Times New Roman" w:eastAsia="Times New Roman" w:hAnsi="Times New Roman" w:cs="Times New Roman"/>
          <w:color w:val="000000"/>
          <w:lang w:val="es-ES"/>
        </w:rPr>
        <w:t xml:space="preserve"> Una suspensión en un entorno de aprendizaje a distancia puede eliminar el acceso del estudiante a la tecnología del distrito y a las sesiones de aprendizaje a distancia mientras dure la suspensión. </w:t>
      </w:r>
      <w:bookmarkStart w:id="0" w:name="_GoBack"/>
      <w:r w:rsidR="00BA4D8C" w:rsidRPr="00331EBB">
        <w:rPr>
          <w:rFonts w:ascii="Times New Roman" w:eastAsia="Times New Roman" w:hAnsi="Times New Roman" w:cs="Times New Roman"/>
          <w:color w:val="000000"/>
          <w:lang w:val="es-ES"/>
        </w:rPr>
        <w:t xml:space="preserve">Se ha programado una reunión </w:t>
      </w:r>
      <w:r w:rsidR="00631731">
        <w:rPr>
          <w:rFonts w:ascii="Times New Roman" w:eastAsia="Times New Roman" w:hAnsi="Times New Roman" w:cs="Times New Roman"/>
          <w:color w:val="000000"/>
          <w:lang w:val="es-ES"/>
        </w:rPr>
        <w:t>sobre el</w:t>
      </w:r>
      <w:r w:rsidR="00BA4D8C" w:rsidRPr="00331EBB">
        <w:rPr>
          <w:rFonts w:ascii="Times New Roman" w:eastAsia="Times New Roman" w:hAnsi="Times New Roman" w:cs="Times New Roman"/>
          <w:color w:val="000000"/>
          <w:lang w:val="es-ES"/>
        </w:rPr>
        <w:t xml:space="preserve"> reingreso para e</w:t>
      </w:r>
      <w:bookmarkEnd w:id="0"/>
      <w:r w:rsidR="00BA4D8C" w:rsidRPr="00331EBB">
        <w:rPr>
          <w:rFonts w:ascii="Times New Roman" w:eastAsia="Times New Roman" w:hAnsi="Times New Roman" w:cs="Times New Roman"/>
          <w:color w:val="000000"/>
          <w:lang w:val="es-ES"/>
        </w:rPr>
        <w:t>l [</w:t>
      </w:r>
      <w:r w:rsidR="00707B80">
        <w:rPr>
          <w:rFonts w:ascii="Times New Roman" w:eastAsia="Times New Roman" w:hAnsi="Times New Roman" w:cs="Times New Roman"/>
          <w:color w:val="000000"/>
          <w:lang w:val="es-ES"/>
        </w:rPr>
        <w:t>DATE</w:t>
      </w:r>
      <w:r w:rsidR="00BA4D8C" w:rsidRPr="00331EBB">
        <w:rPr>
          <w:rFonts w:ascii="Times New Roman" w:eastAsia="Times New Roman" w:hAnsi="Times New Roman" w:cs="Times New Roman"/>
          <w:color w:val="000000"/>
          <w:lang w:val="es-ES"/>
        </w:rPr>
        <w:t>], a las [</w:t>
      </w:r>
      <w:r w:rsidR="00707B80">
        <w:rPr>
          <w:rFonts w:ascii="Times New Roman" w:eastAsia="Times New Roman" w:hAnsi="Times New Roman" w:cs="Times New Roman"/>
          <w:color w:val="000000"/>
          <w:lang w:val="es-ES"/>
        </w:rPr>
        <w:t>TIME</w:t>
      </w:r>
      <w:r w:rsidR="00BA4D8C" w:rsidRPr="00331EBB">
        <w:rPr>
          <w:rFonts w:ascii="Times New Roman" w:eastAsia="Times New Roman" w:hAnsi="Times New Roman" w:cs="Times New Roman"/>
          <w:color w:val="000000"/>
          <w:lang w:val="es-ES"/>
        </w:rPr>
        <w:t>], en [</w:t>
      </w:r>
      <w:r w:rsidR="00707B80">
        <w:rPr>
          <w:rFonts w:ascii="Times New Roman" w:eastAsia="Times New Roman" w:hAnsi="Times New Roman" w:cs="Times New Roman"/>
          <w:color w:val="000000"/>
          <w:lang w:val="es-ES"/>
        </w:rPr>
        <w:t>LOCATION</w:t>
      </w:r>
      <w:r w:rsidR="00BA4D8C" w:rsidRPr="00331EBB">
        <w:rPr>
          <w:rFonts w:ascii="Times New Roman" w:eastAsia="Times New Roman" w:hAnsi="Times New Roman" w:cs="Times New Roman"/>
          <w:color w:val="000000"/>
          <w:lang w:val="es-ES"/>
        </w:rPr>
        <w:t>]. Se solicita la presencia de los padres/tutores para las discusi</w:t>
      </w:r>
      <w:r w:rsidR="00331EBB" w:rsidRPr="00331EBB">
        <w:rPr>
          <w:rFonts w:ascii="Times New Roman" w:eastAsia="Times New Roman" w:hAnsi="Times New Roman" w:cs="Times New Roman"/>
          <w:color w:val="000000"/>
          <w:lang w:val="es-ES"/>
        </w:rPr>
        <w:t xml:space="preserve">ones de reingreso </w:t>
      </w:r>
      <w:r w:rsidR="00BA4D8C" w:rsidRPr="00331EBB">
        <w:rPr>
          <w:rFonts w:ascii="Times New Roman" w:eastAsia="Times New Roman" w:hAnsi="Times New Roman" w:cs="Times New Roman"/>
          <w:color w:val="000000"/>
          <w:lang w:val="es-ES"/>
        </w:rPr>
        <w:t>para cualquier suspensión (por ejemplo, aprendizaje presencial o a distancia). Mientras está suspendido, las ausencias del estudiante se consideran justificadas y se le dará un día por cada día de suspensión para hacer y entregar las tareas que no se hayan hecho para obtener crédito académico. El estudiante y/o padres/tutores son responsables de solicitar de cada maestro las tareas que no se han podido hacer, o de contactar con la administración de la escuela para obtener ayuda.</w:t>
      </w:r>
    </w:p>
    <w:p w14:paraId="74AF232F" w14:textId="67CF118F" w:rsidR="00160B05" w:rsidRPr="00331EBB" w:rsidRDefault="00160B05" w:rsidP="0085610A">
      <w:pPr>
        <w:spacing w:after="0" w:line="240" w:lineRule="auto"/>
        <w:jc w:val="both"/>
        <w:rPr>
          <w:rFonts w:ascii="Arial" w:eastAsia="Arial" w:hAnsi="Arial" w:cs="Arial"/>
          <w:color w:val="000000"/>
          <w:lang w:val="es-ES"/>
        </w:rPr>
      </w:pPr>
    </w:p>
    <w:p w14:paraId="7DE5A5BA" w14:textId="7EA9006B" w:rsidR="00160B05" w:rsidRPr="00331EBB" w:rsidRDefault="00BA4D8C" w:rsidP="0085610A">
      <w:pPr>
        <w:spacing w:after="0" w:line="240" w:lineRule="auto"/>
        <w:jc w:val="both"/>
        <w:rPr>
          <w:rFonts w:ascii="Arial" w:eastAsia="Arial" w:hAnsi="Arial" w:cs="Arial"/>
          <w:color w:val="000000"/>
          <w:lang w:val="es-ES"/>
        </w:rPr>
      </w:pPr>
      <w:r w:rsidRPr="00331EBB">
        <w:rPr>
          <w:rFonts w:ascii="Times New Roman" w:eastAsia="Times New Roman" w:hAnsi="Times New Roman" w:cs="Times New Roman"/>
          <w:color w:val="000000"/>
          <w:lang w:val="es-ES"/>
        </w:rPr>
        <w:t>Los estudiantes que son suspendidos de la escuela no pueden estar en la escuela, en ninguna propiedad del Distrito 308 o en una propiedad controlada por el mismo, ni en ninguna actividad del Distrito 308 que pueda ocurrir dentro o fuera del recinto escolar durante el período de suspensión. Además, los estudiantes suspendidos durante la participación en el aprendizaje a distancia no pueden acceder a ninguna sesión o programa de aprendizaje a distancia del Distrito 308. La violación de cualquiera de estas directrices constituye una infracción y dará lugar a nuevas medidas disciplinarias y/o legales.</w:t>
      </w:r>
    </w:p>
    <w:p w14:paraId="6E13C0E3" w14:textId="77777777" w:rsidR="00160B05" w:rsidRPr="00331EBB" w:rsidRDefault="00160B05" w:rsidP="0085610A">
      <w:pPr>
        <w:spacing w:after="0" w:line="240" w:lineRule="auto"/>
        <w:jc w:val="both"/>
        <w:rPr>
          <w:rFonts w:ascii="Arial" w:eastAsia="Arial" w:hAnsi="Arial" w:cs="Arial"/>
          <w:color w:val="000000"/>
          <w:lang w:val="es-ES"/>
        </w:rPr>
      </w:pPr>
      <w:r w:rsidRPr="00331EBB">
        <w:rPr>
          <w:rFonts w:ascii="Times New Roman" w:eastAsia="Times New Roman" w:hAnsi="Times New Roman" w:cs="Times New Roman"/>
          <w:color w:val="000000"/>
          <w:lang w:val="es-ES"/>
        </w:rPr>
        <w:t xml:space="preserve"> </w:t>
      </w:r>
    </w:p>
    <w:p w14:paraId="06DBA919" w14:textId="7C885BF8" w:rsidR="00160B05" w:rsidRPr="00331EBB" w:rsidRDefault="00896A95" w:rsidP="0085610A">
      <w:pPr>
        <w:spacing w:after="0" w:line="240" w:lineRule="auto"/>
        <w:jc w:val="both"/>
        <w:rPr>
          <w:rFonts w:ascii="Arial" w:eastAsia="Arial" w:hAnsi="Arial" w:cs="Arial"/>
          <w:color w:val="000000"/>
          <w:lang w:val="es-ES"/>
        </w:rPr>
      </w:pPr>
      <w:r w:rsidRPr="00331EBB">
        <w:rPr>
          <w:rFonts w:ascii="Times New Roman" w:eastAsia="Times New Roman" w:hAnsi="Times New Roman" w:cs="Times New Roman"/>
          <w:color w:val="000000"/>
          <w:lang w:val="es-ES"/>
        </w:rPr>
        <w:t>Se llevó a cabo una investigación, incluida una reunión entre [ADMIN] y [</w:t>
      </w:r>
      <w:r w:rsidR="00707B80" w:rsidRPr="00707B80">
        <w:rPr>
          <w:rFonts w:ascii="Times New Roman" w:eastAsia="Times New Roman" w:hAnsi="Times New Roman" w:cs="Times New Roman"/>
          <w:color w:val="000000"/>
          <w:lang w:val="es-ES"/>
        </w:rPr>
        <w:t>STUDENT NAME</w:t>
      </w:r>
      <w:r w:rsidRPr="00331EBB">
        <w:rPr>
          <w:rFonts w:ascii="Times New Roman" w:eastAsia="Times New Roman" w:hAnsi="Times New Roman" w:cs="Times New Roman"/>
          <w:color w:val="000000"/>
          <w:lang w:val="es-ES"/>
        </w:rPr>
        <w:t>] para revisar las acusaciones contra [</w:t>
      </w:r>
      <w:r w:rsidR="00707B80" w:rsidRPr="00707B80">
        <w:rPr>
          <w:rFonts w:ascii="Times New Roman" w:eastAsia="Times New Roman" w:hAnsi="Times New Roman" w:cs="Times New Roman"/>
          <w:color w:val="000000"/>
          <w:lang w:val="es-ES"/>
        </w:rPr>
        <w:t>STUDENT NAME</w:t>
      </w:r>
      <w:r w:rsidRPr="00331EBB">
        <w:rPr>
          <w:rFonts w:ascii="Times New Roman" w:eastAsia="Times New Roman" w:hAnsi="Times New Roman" w:cs="Times New Roman"/>
          <w:color w:val="000000"/>
          <w:lang w:val="es-ES"/>
        </w:rPr>
        <w:t>] el [</w:t>
      </w:r>
      <w:r w:rsidR="00707B80">
        <w:rPr>
          <w:rFonts w:ascii="Times New Roman" w:eastAsia="Times New Roman" w:hAnsi="Times New Roman" w:cs="Times New Roman"/>
          <w:color w:val="000000"/>
          <w:lang w:val="es-ES"/>
        </w:rPr>
        <w:t>DATE</w:t>
      </w:r>
      <w:r w:rsidRPr="00331EBB">
        <w:rPr>
          <w:rFonts w:ascii="Times New Roman" w:eastAsia="Times New Roman" w:hAnsi="Times New Roman" w:cs="Times New Roman"/>
          <w:color w:val="000000"/>
          <w:lang w:val="es-ES"/>
        </w:rPr>
        <w:t>].</w:t>
      </w:r>
      <w:r w:rsidRPr="00331EBB">
        <w:rPr>
          <w:rFonts w:ascii="Times New Roman" w:eastAsia="Times New Roman" w:hAnsi="Times New Roman" w:cs="Times New Roman"/>
          <w:color w:val="000000"/>
          <w:lang w:val="es-ES"/>
        </w:rPr>
        <w:t xml:space="preserve"> </w:t>
      </w:r>
      <w:r w:rsidR="00160B05" w:rsidRPr="00331EBB">
        <w:rPr>
          <w:rFonts w:ascii="Times New Roman" w:eastAsia="Times New Roman" w:hAnsi="Times New Roman" w:cs="Times New Roman"/>
          <w:color w:val="000000"/>
          <w:lang w:val="es-ES"/>
        </w:rPr>
        <w:t>Basándonos en la información recopilada, se determinó que [</w:t>
      </w:r>
      <w:r w:rsidR="00707B80" w:rsidRPr="00707B80">
        <w:rPr>
          <w:rFonts w:ascii="Times New Roman" w:eastAsia="Times New Roman" w:hAnsi="Times New Roman" w:cs="Times New Roman"/>
          <w:color w:val="000000"/>
          <w:lang w:val="es-ES"/>
        </w:rPr>
        <w:t>CODE #</w:t>
      </w:r>
      <w:r w:rsidR="00160B05" w:rsidRPr="00331EBB">
        <w:rPr>
          <w:rFonts w:ascii="Times New Roman" w:eastAsia="Times New Roman" w:hAnsi="Times New Roman" w:cs="Times New Roman"/>
          <w:color w:val="000000"/>
          <w:lang w:val="es-ES"/>
        </w:rPr>
        <w:t>], [</w:t>
      </w:r>
      <w:r w:rsidR="00707B80" w:rsidRPr="00707B80">
        <w:rPr>
          <w:rFonts w:ascii="Times New Roman" w:eastAsia="Times New Roman" w:hAnsi="Times New Roman" w:cs="Times New Roman"/>
          <w:color w:val="000000"/>
          <w:lang w:val="es-ES"/>
        </w:rPr>
        <w:t>CODE TITLE</w:t>
      </w:r>
      <w:r w:rsidR="00160B05" w:rsidRPr="00331EBB">
        <w:rPr>
          <w:rFonts w:ascii="Times New Roman" w:eastAsia="Times New Roman" w:hAnsi="Times New Roman" w:cs="Times New Roman"/>
          <w:color w:val="000000"/>
          <w:lang w:val="es-ES"/>
        </w:rPr>
        <w:t>], del Código de Derechos y Responsabilidades (</w:t>
      </w:r>
      <w:r w:rsidR="00736F7D" w:rsidRPr="00331EBB">
        <w:rPr>
          <w:rFonts w:ascii="Times New Roman" w:eastAsia="Times New Roman" w:hAnsi="Times New Roman" w:cs="Times New Roman"/>
          <w:color w:val="000000"/>
          <w:lang w:val="es-ES"/>
        </w:rPr>
        <w:t xml:space="preserve">adaptado de la Norma </w:t>
      </w:r>
      <w:r w:rsidRPr="00331EBB">
        <w:rPr>
          <w:rFonts w:ascii="Times New Roman" w:eastAsia="Times New Roman" w:hAnsi="Times New Roman" w:cs="Times New Roman"/>
          <w:color w:val="000000"/>
          <w:lang w:val="es-ES"/>
        </w:rPr>
        <w:t>7:</w:t>
      </w:r>
      <w:r w:rsidR="001C0FAC" w:rsidRPr="00331EBB">
        <w:rPr>
          <w:rFonts w:ascii="Times New Roman" w:eastAsia="Times New Roman" w:hAnsi="Times New Roman" w:cs="Times New Roman"/>
          <w:color w:val="000000"/>
          <w:lang w:val="es-ES"/>
        </w:rPr>
        <w:t xml:space="preserve">190 </w:t>
      </w:r>
      <w:r w:rsidR="00736F7D" w:rsidRPr="00331EBB">
        <w:rPr>
          <w:rFonts w:ascii="Times New Roman" w:eastAsia="Times New Roman" w:hAnsi="Times New Roman" w:cs="Times New Roman"/>
          <w:color w:val="000000"/>
          <w:lang w:val="es-ES"/>
        </w:rPr>
        <w:t xml:space="preserve">del </w:t>
      </w:r>
      <w:r w:rsidR="000369D9" w:rsidRPr="00331EBB">
        <w:rPr>
          <w:rFonts w:ascii="Times New Roman" w:eastAsia="Times New Roman" w:hAnsi="Times New Roman" w:cs="Times New Roman"/>
          <w:color w:val="000000"/>
          <w:lang w:val="es-ES"/>
        </w:rPr>
        <w:t>Consejo de Educación</w:t>
      </w:r>
      <w:r w:rsidR="00160B05" w:rsidRPr="00331EBB">
        <w:rPr>
          <w:rFonts w:ascii="Times New Roman" w:eastAsia="Times New Roman" w:hAnsi="Times New Roman" w:cs="Times New Roman"/>
          <w:color w:val="000000"/>
          <w:lang w:val="es-ES"/>
        </w:rPr>
        <w:t>) fue violad</w:t>
      </w:r>
      <w:r w:rsidR="00736F7D" w:rsidRPr="00331EBB">
        <w:rPr>
          <w:rFonts w:ascii="Times New Roman" w:eastAsia="Times New Roman" w:hAnsi="Times New Roman" w:cs="Times New Roman"/>
          <w:color w:val="000000"/>
          <w:lang w:val="es-ES"/>
        </w:rPr>
        <w:t xml:space="preserve">o. </w:t>
      </w:r>
      <w:r w:rsidR="00160B05" w:rsidRPr="00331EBB">
        <w:rPr>
          <w:rFonts w:ascii="Times New Roman" w:eastAsia="Times New Roman" w:hAnsi="Times New Roman" w:cs="Times New Roman"/>
          <w:color w:val="000000"/>
          <w:lang w:val="es-ES"/>
        </w:rPr>
        <w:t>La siguiente es una descripción del incidente específico:</w:t>
      </w:r>
    </w:p>
    <w:p w14:paraId="33F2D576" w14:textId="77777777" w:rsidR="00160B05" w:rsidRPr="00331EBB" w:rsidRDefault="00160B05" w:rsidP="00160B05">
      <w:pPr>
        <w:spacing w:after="0" w:line="240" w:lineRule="auto"/>
        <w:rPr>
          <w:rFonts w:ascii="Arial" w:eastAsia="Arial" w:hAnsi="Arial" w:cs="Arial"/>
          <w:color w:val="000000"/>
          <w:lang w:val="es-ES"/>
        </w:rPr>
      </w:pPr>
    </w:p>
    <w:p w14:paraId="05F3DE3F" w14:textId="5F42CF81" w:rsidR="00160B05" w:rsidRPr="00331EBB" w:rsidRDefault="00160B05" w:rsidP="00160B05">
      <w:pPr>
        <w:spacing w:after="0" w:line="240" w:lineRule="auto"/>
        <w:rPr>
          <w:rFonts w:ascii="Arial" w:eastAsia="Arial" w:hAnsi="Arial" w:cs="Arial"/>
          <w:color w:val="000000"/>
          <w:lang w:val="es-ES"/>
        </w:rPr>
      </w:pPr>
      <w:r w:rsidRPr="00331EBB">
        <w:rPr>
          <w:rFonts w:ascii="Times New Roman" w:eastAsia="Times New Roman" w:hAnsi="Times New Roman" w:cs="Times New Roman"/>
          <w:color w:val="000000"/>
          <w:lang w:val="es-ES"/>
        </w:rPr>
        <w:t xml:space="preserve"> [</w:t>
      </w:r>
      <w:r w:rsidR="00707B80" w:rsidRPr="009E3194">
        <w:rPr>
          <w:rFonts w:ascii="Times New Roman" w:eastAsia="Times New Roman" w:hAnsi="Times New Roman" w:cs="Times New Roman"/>
          <w:color w:val="000000"/>
        </w:rPr>
        <w:t>INCIDENT SPECIFICS-FACTS</w:t>
      </w:r>
      <w:r w:rsidRPr="00331EBB">
        <w:rPr>
          <w:rFonts w:ascii="Times New Roman" w:eastAsia="Times New Roman" w:hAnsi="Times New Roman" w:cs="Times New Roman"/>
          <w:color w:val="000000"/>
          <w:lang w:val="es-ES"/>
        </w:rPr>
        <w:t>]</w:t>
      </w:r>
    </w:p>
    <w:p w14:paraId="77A1CA36" w14:textId="77777777" w:rsidR="00160B05" w:rsidRPr="00331EBB" w:rsidRDefault="00160B05" w:rsidP="00160B05">
      <w:pPr>
        <w:spacing w:after="0" w:line="240" w:lineRule="auto"/>
        <w:rPr>
          <w:rFonts w:ascii="Arial" w:eastAsia="Arial" w:hAnsi="Arial" w:cs="Arial"/>
          <w:color w:val="000000"/>
          <w:lang w:val="es-ES"/>
        </w:rPr>
      </w:pPr>
      <w:r w:rsidRPr="00331EBB">
        <w:rPr>
          <w:rFonts w:ascii="Times New Roman" w:eastAsia="Times New Roman" w:hAnsi="Times New Roman" w:cs="Times New Roman"/>
          <w:color w:val="000000"/>
          <w:lang w:val="es-ES"/>
        </w:rPr>
        <w:t xml:space="preserve"> </w:t>
      </w:r>
    </w:p>
    <w:p w14:paraId="14D763B8" w14:textId="77777777" w:rsidR="00CF0D71" w:rsidRPr="00331EBB" w:rsidRDefault="00160B05" w:rsidP="00160B05">
      <w:pPr>
        <w:spacing w:after="0" w:line="240" w:lineRule="auto"/>
        <w:rPr>
          <w:rFonts w:ascii="Times New Roman" w:eastAsia="Times New Roman" w:hAnsi="Times New Roman" w:cs="Times New Roman"/>
          <w:color w:val="000000"/>
          <w:lang w:val="es-ES"/>
        </w:rPr>
      </w:pPr>
      <w:r w:rsidRPr="00331EBB">
        <w:rPr>
          <w:rFonts w:ascii="Times New Roman" w:eastAsia="Times New Roman" w:hAnsi="Times New Roman" w:cs="Times New Roman"/>
          <w:color w:val="000000"/>
          <w:lang w:val="es-ES"/>
        </w:rPr>
        <w:t>Se ha determinado, además, que la presencia continua de su hijo en la escuela:</w:t>
      </w:r>
    </w:p>
    <w:p w14:paraId="2619451D" w14:textId="77777777" w:rsidR="00CF0D71" w:rsidRPr="00331EBB" w:rsidRDefault="00CF0D71" w:rsidP="00CF0D71">
      <w:pPr>
        <w:spacing w:after="0" w:line="240" w:lineRule="auto"/>
        <w:rPr>
          <w:rFonts w:ascii="Times New Roman" w:eastAsia="Times New Roman" w:hAnsi="Times New Roman" w:cs="Times New Roman"/>
          <w:color w:val="000000"/>
          <w:lang w:val="es-ES"/>
        </w:rPr>
      </w:pPr>
      <w:r w:rsidRPr="00331EBB">
        <w:rPr>
          <w:rFonts w:ascii="Times New Roman" w:eastAsia="Times New Roman" w:hAnsi="Times New Roman" w:cs="Times New Roman"/>
          <w:color w:val="000000"/>
          <w:lang w:val="es-ES"/>
        </w:rPr>
        <w:t xml:space="preserve"> </w:t>
      </w:r>
    </w:p>
    <w:p w14:paraId="327D3703" w14:textId="5F8F492B" w:rsidR="00CF0D71" w:rsidRPr="00331EBB" w:rsidRDefault="00840882" w:rsidP="00CF0D71">
      <w:pPr>
        <w:spacing w:after="0" w:line="240" w:lineRule="auto"/>
        <w:ind w:left="720"/>
        <w:rPr>
          <w:rFonts w:ascii="Times New Roman" w:eastAsia="Times New Roman" w:hAnsi="Times New Roman" w:cs="Times New Roman"/>
          <w:color w:val="000000"/>
          <w:lang w:val="es-ES"/>
        </w:rPr>
      </w:pPr>
      <w:r w:rsidRPr="00331EBB">
        <w:rPr>
          <w:rFonts w:ascii="Arial" w:hAnsi="Arial" w:cs="Arial"/>
          <w:noProof/>
          <w:color w:val="BBB723"/>
          <w:sz w:val="23"/>
          <w:szCs w:val="23"/>
          <w:lang w:val="es-ES" w:eastAsia="es-ES"/>
        </w:rPr>
        <mc:AlternateContent>
          <mc:Choice Requires="wps">
            <w:drawing>
              <wp:anchor distT="0" distB="0" distL="114300" distR="114300" simplePos="0" relativeHeight="251655168" behindDoc="0" locked="0" layoutInCell="1" allowOverlap="1" wp14:anchorId="371F9264" wp14:editId="513FE004">
                <wp:simplePos x="0" y="0"/>
                <wp:positionH relativeFrom="margin">
                  <wp:posOffset>213637</wp:posOffset>
                </wp:positionH>
                <wp:positionV relativeFrom="paragraph">
                  <wp:posOffset>38735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2DF66" id="Rectangle 12" o:spid="_x0000_s1026" style="position:absolute;margin-left:16.8pt;margin-top:3.05pt;width:9.75pt;height: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YWwIAAAsFAAAOAAAAZHJzL2Uyb0RvYy54bWysVMFu2zAMvQ/YPwi6r469dOuCOkWQosOA&#10;oi3aDj2rspQYk0SNUuJkXz9KdpyiK3YYdpEp8T1SpB59frGzhm0VhhZczcuTCWfKSWhat6r598er&#10;D2echShcIww4VfO9Cvxi/v7deednqoI1mEYhoyAuzDpf83WMflYUQa6VFeEEvHLk1IBWRNriqmhQ&#10;dBTdmqKaTD4VHWDjEaQKgU4veyef5/haKxlvtQ4qMlNzulvMK+b1Oa3F/FzMVij8upXDNcQ/3MKK&#10;1lHSMdSliIJtsP0jlG0lQgAdTyTYArRupco1UDXl5FU1D2vhVa6FmhP82Kbw/8LKm+0dsraht6s4&#10;c8LSG91T14RbGcXojBrU+TAj3IO/w2EXyEzV7jTa9KU62C43dT82Ve0ik3RYVh/PqlPOJLkGm6IU&#10;R7LHEL8qsCwZNUfKnlspttch9tADhHjpMn36bMW9UekGxt0rTXVQwiqzs4LU0iDbCnr75keZSqG0&#10;GZkoujVmJJVvkUw8kAZsoqmsqpE4eYt4zDaic0ZwcSTa1gH+nax7/KHqvtZU9jM0e3o2hF7Pwcur&#10;lpp3LUK8E0gCJqnTUMZbWrSBruYwWJytAX+9dZ7wpCvyctbRQNQ8/NwIVJyZb44U96WcTtME5c30&#10;9HNFG3zpeX7pcRu7BOp7SePvZTYTPpqDqRHsE83uImUll3CSctdcRjxslrEfVJp+qRaLDKOp8SJe&#10;uwcvU/DU1SSOx92TQD8oKJL0buAwPGL2Skg9NjEdLDYRdJtVduzr0G+auCyY4e+QRvrlPqOO/7D5&#10;bwAAAP//AwBQSwMEFAAGAAgAAAAhAHujZSrcAAAABgEAAA8AAABkcnMvZG93bnJldi54bWxMjkFL&#10;w0AUhO+C/2F5gje7aUMXm2ZTJCCCnoz14G2bfSbB7NuQ3aaJv97nSU/DMMPMlx9m14sJx9B50rBe&#10;JSCQam87ajQc3x7v7kGEaMia3hNqWDDAobi+yk1m/YVecapiI3iEQmY0tDEOmZShbtGZsPIDEmef&#10;fnQmsh0baUdz4XHXy02SKOlMR/zQmgHLFuuv6uw0vCwyTsd3tfueym6x1Uf59Iyl1rc388MeRMQ5&#10;/pXhF5/RoWCmkz+TDaLXkKaKmxrUGgTH25T1pGGzVSCLXP7HL34AAAD//wMAUEsBAi0AFAAGAAgA&#10;AAAhALaDOJL+AAAA4QEAABMAAAAAAAAAAAAAAAAAAAAAAFtDb250ZW50X1R5cGVzXS54bWxQSwEC&#10;LQAUAAYACAAAACEAOP0h/9YAAACUAQAACwAAAAAAAAAAAAAAAAAvAQAAX3JlbHMvLnJlbHNQSwEC&#10;LQAUAAYACAAAACEAMJ/pGFsCAAALBQAADgAAAAAAAAAAAAAAAAAuAgAAZHJzL2Uyb0RvYy54bWxQ&#10;SwECLQAUAAYACAAAACEAe6NlKtwAAAAGAQAADwAAAAAAAAAAAAAAAAC1BAAAZHJzL2Rvd25yZXYu&#10;eG1sUEsFBgAAAAAEAAQA8wAAAL4FAAAAAA==&#10;" fillcolor="white [3201]" strokecolor="black [3200]" strokeweight="2pt">
                <w10:wrap anchorx="margin"/>
              </v:rect>
            </w:pict>
          </mc:Fallback>
        </mc:AlternateContent>
      </w:r>
      <w:r w:rsidR="00896A95" w:rsidRPr="00331EBB">
        <w:rPr>
          <w:rFonts w:ascii="Nova Mono" w:eastAsia="Nova Mono" w:hAnsi="Nova Mono" w:cs="Nova Mono"/>
          <w:b/>
          <w:color w:val="000000"/>
          <w:lang w:val="es-ES"/>
        </w:rPr>
        <w:t>Representa una amenaza para la seguridad escolar de otros estudiantes, del personal o de los miembros de la comunidad escolar.</w:t>
      </w:r>
      <w:r w:rsidR="00160B05" w:rsidRPr="00331EBB">
        <w:rPr>
          <w:rFonts w:ascii="Nova Mono" w:eastAsia="Nova Mono" w:hAnsi="Nova Mono" w:cs="Nova Mono"/>
          <w:color w:val="000000"/>
          <w:lang w:val="es-ES"/>
        </w:rPr>
        <w:t xml:space="preserve"> Debido a la naturaleza atroz del incidente anterior y/o al historial o expediente de conducta de su hijo, las autoridades escolares han determinado que es probable que su hijo muestre una conducta similar en el futuro</w:t>
      </w:r>
      <w:r w:rsidR="00CF0D71" w:rsidRPr="00331EBB">
        <w:rPr>
          <w:rFonts w:ascii="Times New Roman" w:eastAsia="Times New Roman" w:hAnsi="Times New Roman" w:cs="Times New Roman"/>
          <w:color w:val="000000"/>
          <w:lang w:val="es-ES"/>
        </w:rPr>
        <w:t>.</w:t>
      </w:r>
    </w:p>
    <w:p w14:paraId="08B440E4" w14:textId="30C701A3" w:rsidR="00CF0D71" w:rsidRPr="00331EBB" w:rsidRDefault="00CF0D71" w:rsidP="00CF0D71">
      <w:pPr>
        <w:spacing w:after="0" w:line="240" w:lineRule="auto"/>
        <w:ind w:left="720"/>
        <w:rPr>
          <w:rFonts w:ascii="Times New Roman" w:eastAsia="Times New Roman" w:hAnsi="Times New Roman" w:cs="Times New Roman"/>
          <w:color w:val="000000"/>
          <w:lang w:val="es-ES"/>
        </w:rPr>
      </w:pPr>
    </w:p>
    <w:p w14:paraId="5D968C13" w14:textId="7388A824" w:rsidR="00331EBB" w:rsidRPr="00331EBB" w:rsidRDefault="00331EBB" w:rsidP="00CF0D71">
      <w:pPr>
        <w:spacing w:after="0" w:line="240" w:lineRule="auto"/>
        <w:ind w:left="720"/>
        <w:rPr>
          <w:rFonts w:ascii="Times New Roman" w:eastAsia="Times New Roman" w:hAnsi="Times New Roman" w:cs="Times New Roman"/>
          <w:color w:val="000000"/>
          <w:lang w:val="es-ES"/>
        </w:rPr>
      </w:pPr>
    </w:p>
    <w:p w14:paraId="5CA754DA" w14:textId="298395C8" w:rsidR="00331EBB" w:rsidRPr="00331EBB" w:rsidRDefault="00331EBB" w:rsidP="00CF0D71">
      <w:pPr>
        <w:spacing w:after="0" w:line="240" w:lineRule="auto"/>
        <w:ind w:left="720"/>
        <w:rPr>
          <w:rFonts w:ascii="Times New Roman" w:eastAsia="Times New Roman" w:hAnsi="Times New Roman" w:cs="Times New Roman"/>
          <w:color w:val="000000"/>
          <w:lang w:val="es-ES"/>
        </w:rPr>
      </w:pPr>
    </w:p>
    <w:p w14:paraId="1D8127DB" w14:textId="1980B6FE" w:rsidR="002F68F3" w:rsidRDefault="002F68F3" w:rsidP="00CF0D71">
      <w:pPr>
        <w:spacing w:after="0" w:line="240" w:lineRule="auto"/>
        <w:jc w:val="center"/>
        <w:rPr>
          <w:rFonts w:ascii="Times New Roman" w:eastAsia="Times New Roman" w:hAnsi="Times New Roman" w:cs="Times New Roman"/>
          <w:b/>
          <w:color w:val="000000"/>
          <w:lang w:val="es-ES"/>
        </w:rPr>
      </w:pPr>
    </w:p>
    <w:p w14:paraId="58E7222F" w14:textId="3815F0E0" w:rsidR="002F68F3" w:rsidRDefault="002F68F3" w:rsidP="00CF0D71">
      <w:pPr>
        <w:spacing w:after="0" w:line="240" w:lineRule="auto"/>
        <w:jc w:val="center"/>
        <w:rPr>
          <w:rFonts w:ascii="Times New Roman" w:eastAsia="Times New Roman" w:hAnsi="Times New Roman" w:cs="Times New Roman"/>
          <w:b/>
          <w:color w:val="000000"/>
          <w:lang w:val="es-ES"/>
        </w:rPr>
      </w:pPr>
      <w:r>
        <w:rPr>
          <w:rFonts w:ascii="Arial" w:hAnsi="Arial" w:cs="Arial"/>
          <w:noProof/>
          <w:color w:val="BBB723"/>
          <w:sz w:val="23"/>
          <w:szCs w:val="23"/>
          <w:lang w:val="es-ES" w:eastAsia="es-ES"/>
        </w:rPr>
        <mc:AlternateContent>
          <mc:Choice Requires="wps">
            <w:drawing>
              <wp:anchor distT="0" distB="0" distL="114300" distR="114300" simplePos="0" relativeHeight="251663360" behindDoc="0" locked="0" layoutInCell="1" allowOverlap="1" wp14:anchorId="2042E5CC" wp14:editId="7E900767">
                <wp:simplePos x="0" y="0"/>
                <wp:positionH relativeFrom="margin">
                  <wp:posOffset>0</wp:posOffset>
                </wp:positionH>
                <wp:positionV relativeFrom="paragraph">
                  <wp:posOffset>129540</wp:posOffset>
                </wp:positionV>
                <wp:extent cx="6822219"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822219" cy="0"/>
                        </a:xfrm>
                        <a:prstGeom prst="line">
                          <a:avLst/>
                        </a:prstGeom>
                        <a:noFill/>
                        <a:ln w="25400" cap="flat" cmpd="sng" algn="ctr">
                          <a:solidFill>
                            <a:srgbClr val="E2D04A">
                              <a:alpha val="99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B632C4"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2pt" to="537.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bP0AEAAIkDAAAOAAAAZHJzL2Uyb0RvYy54bWysU02P0zAQvSPxHyzfadJoWW2jpivUslwQ&#10;VFrgPnXsxJK/NDZN++8ZO9lqgRviYo1nxm/mvRlvHy/WsLPEqL3r+HpVcyad8L12Q8e/f3t698BZ&#10;TOB6MN7Jjl9l5I+7t2+2U2hl40dveomMQFxsp9DxMaXQVlUUo7QQVz5IR0Hl0UKiKw5VjzARujVV&#10;U9f31eSxD+iFjJG8hznIdwVfKSnSV6WiTMx0nHpL5cRynvJZ7bbQDghh1GJpA/6hCwvaUdEb1AES&#10;sJ+o/4KyWqCPXqWV8LbySmkhCwdis67/YPM8QpCFC4kTw02m+P9gxZfzEZnuO95w5sDSiJ4Tgh7G&#10;xPbeORLQI2uyTlOILaXv3RGXWwxHzKQvCi1TRocftAJFBiLGLkXl601leUlMkPP+oWma9YYz8RKr&#10;ZogMFTCmT9Jblo2OG+2yANDC+XNMVJZSX1Ky2/knbUwZonFsIhbv72qaswDaJWUgkWkDsYtu4AzM&#10;QEsqEhbI6I3u8/MMFHE47Q2yM9CifGwO9d2Hua4JI8zezaYm6LmHJb308xtObu4AcZyflNDyxLhc&#10;R5adXLhkRWcNs3Xy/bVIW+UbzbugL7uZF+r1nezXP2j3CwAA//8DAFBLAwQUAAYACAAAACEATaAq&#10;4NwAAAAHAQAADwAAAGRycy9kb3ducmV2LnhtbEyPQU/DMAyF70j8h8hIuzGHbWJT13TaQDsgITEG&#10;hx2zxrSFxqmSdCv/nkwc4ObnZ733OV8NthUn8qFxrOBuLEEQl840XCl4f9veLkCEqNno1jEp+KYA&#10;q+L6KteZcWd+pdM+ViKFcMi0gjrGLkMMZU1Wh7HriJP34bzVMUlfofH6nMJtixMp79HqhlNDrTt6&#10;qKn82vdWQe+fDzg1m5fHKZbzBT3t4mdTKTW6GdZLEJGG+HcMF/yEDkViOrqeTRCtgvRIVDCRMxAX&#10;V85naTr+brDI8T9/8QMAAP//AwBQSwECLQAUAAYACAAAACEAtoM4kv4AAADhAQAAEwAAAAAAAAAA&#10;AAAAAAAAAAAAW0NvbnRlbnRfVHlwZXNdLnhtbFBLAQItABQABgAIAAAAIQA4/SH/1gAAAJQBAAAL&#10;AAAAAAAAAAAAAAAAAC8BAABfcmVscy8ucmVsc1BLAQItABQABgAIAAAAIQCEwubP0AEAAIkDAAAO&#10;AAAAAAAAAAAAAAAAAC4CAABkcnMvZTJvRG9jLnhtbFBLAQItABQABgAIAAAAIQBNoCrg3AAAAAcB&#10;AAAPAAAAAAAAAAAAAAAAACoEAABkcnMvZG93bnJldi54bWxQSwUGAAAAAAQABADzAAAAMwUAAAAA&#10;" strokecolor="#e2d04a" strokeweight="2pt">
                <v:stroke opacity="64764f"/>
                <w10:wrap anchorx="margin"/>
              </v:line>
            </w:pict>
          </mc:Fallback>
        </mc:AlternateContent>
      </w:r>
    </w:p>
    <w:p w14:paraId="062A134B" w14:textId="7EE2ABD6" w:rsidR="00CF0D71" w:rsidRPr="00331EBB" w:rsidRDefault="00896A95" w:rsidP="00CF0D71">
      <w:pPr>
        <w:spacing w:after="0" w:line="240" w:lineRule="auto"/>
        <w:jc w:val="center"/>
        <w:rPr>
          <w:rFonts w:ascii="Times New Roman" w:eastAsia="Times New Roman" w:hAnsi="Times New Roman" w:cs="Times New Roman"/>
          <w:b/>
          <w:color w:val="000000"/>
          <w:lang w:val="es-ES"/>
        </w:rPr>
      </w:pPr>
      <w:r w:rsidRPr="00331EBB">
        <w:rPr>
          <w:rFonts w:ascii="Times New Roman" w:eastAsia="Times New Roman" w:hAnsi="Times New Roman" w:cs="Times New Roman"/>
          <w:b/>
          <w:color w:val="000000"/>
          <w:lang w:val="es-ES"/>
        </w:rPr>
        <w:lastRenderedPageBreak/>
        <w:t>Y / O</w:t>
      </w:r>
    </w:p>
    <w:p w14:paraId="1732DB06" w14:textId="77777777" w:rsidR="001859D4" w:rsidRPr="00331EBB" w:rsidRDefault="001859D4" w:rsidP="00CF0D71">
      <w:pPr>
        <w:spacing w:after="0" w:line="240" w:lineRule="auto"/>
        <w:jc w:val="center"/>
        <w:rPr>
          <w:rFonts w:ascii="Times New Roman" w:eastAsia="Times New Roman" w:hAnsi="Times New Roman" w:cs="Times New Roman"/>
          <w:color w:val="000000"/>
          <w:lang w:val="es-ES"/>
        </w:rPr>
      </w:pPr>
    </w:p>
    <w:p w14:paraId="15092031" w14:textId="70E4DAFB" w:rsidR="00CF0D71" w:rsidRPr="00331EBB" w:rsidRDefault="00CF0D71" w:rsidP="00CF0D71">
      <w:pPr>
        <w:spacing w:after="0" w:line="240" w:lineRule="auto"/>
        <w:ind w:left="720"/>
        <w:rPr>
          <w:rFonts w:ascii="Times New Roman" w:eastAsia="Times New Roman" w:hAnsi="Times New Roman" w:cs="Times New Roman"/>
          <w:color w:val="000000"/>
          <w:lang w:val="es-ES"/>
        </w:rPr>
      </w:pPr>
      <w:r w:rsidRPr="00331EBB">
        <w:rPr>
          <w:rFonts w:ascii="Arial" w:hAnsi="Arial" w:cs="Arial"/>
          <w:noProof/>
          <w:color w:val="BBB723"/>
          <w:sz w:val="23"/>
          <w:szCs w:val="23"/>
          <w:lang w:val="es-ES" w:eastAsia="es-ES"/>
        </w:rPr>
        <mc:AlternateContent>
          <mc:Choice Requires="wps">
            <w:drawing>
              <wp:anchor distT="0" distB="0" distL="114300" distR="114300" simplePos="0" relativeHeight="251657216" behindDoc="0" locked="0" layoutInCell="1" allowOverlap="1" wp14:anchorId="1A81E38E" wp14:editId="040379DC">
                <wp:simplePos x="0" y="0"/>
                <wp:positionH relativeFrom="column">
                  <wp:posOffset>214602</wp:posOffset>
                </wp:positionH>
                <wp:positionV relativeFrom="paragraph">
                  <wp:posOffset>30176</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188CB" id="Rectangle 15" o:spid="_x0000_s1026" style="position:absolute;margin-left:16.9pt;margin-top:2.4pt;width:9.7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v3WgIAAAsFAAAOAAAAZHJzL2Uyb0RvYy54bWysVMFu2zAMvQ/YPwi6L46zduuCOkXQosOA&#10;oC3aDj0rspQYk0SNUuJkXz9KdpyiC3YYdpEp8T1SpB59ebWzhm0VhgZcxcvRmDPlJNSNW1X8+/Pt&#10;hwvOQhSuFgacqvheBX41e//usvVTNYE1mFohoyAuTFtf8XWMfloUQa6VFWEEXjlyakArIm1xVdQo&#10;WopuTTEZjz8VLWDtEaQKgU5vOief5fhaKxnvtQ4qMlNxulvMK+Z1mdZidimmKxR+3cj+GuIfbmFF&#10;4yjpEOpGRME22PwRyjYSIYCOIwm2AK0bqXINVE05flPN01p4lWuh5gQ/tCn8v7DybvuArKnp7c45&#10;c8LSGz1S14RbGcXojBrU+jAl3JN/wH4XyEzV7jTa9KU62C43dT80Ve0ik3RYTj5eTCi2JFdvU5Ti&#10;SPYY4lcFliWj4kjZcyvFdhFiBz1AiJcu06XPVtwblW5g3KPSVAclnGR2VpC6Nsi2gt6+/lGmUiht&#10;RiaKbowZSOUpkokHUo9NNJVVNRDHp4jHbAM6ZwQXB6JtHODfybrDH6ruak1lL6He07MhdHoOXt42&#10;1LyFCPFBIAmYpE5DGe9p0QbaikNvcbYG/HXqPOFJV+TlrKWBqHj4uRGoODPfHCnuS3l2liYob87O&#10;P09og689y9cet7HXQH0vafy9zGbCR3MwNYJ9odmdp6zkEk5S7orLiIfNdewGlaZfqvk8w2hqvIgL&#10;9+RlCp66msTxvHsR6HsFRZLeHRyGR0zfCKnDJqaD+SaCbrLKjn3t+00TlwXT/x3SSL/eZ9TxHzb7&#10;DQAA//8DAFBLAwQUAAYACAAAACEA8hg3IdwAAAAGAQAADwAAAGRycy9kb3ducmV2LnhtbEzOwUrE&#10;QAwG4LvgOwwRvLlTt+uitekiBRH0ZF0P3mY7sS12MqUz2219euNJTyH84c+X72bXq4nG0HlGuF4l&#10;oIhrbztuEPZvj1e3oEI0bE3vmRAWCrArzs9yk1l/4leaqtgoKeGQGYQ2xiHTOtQtORNWfiCW7NOP&#10;zkRZx0bb0Zyk3PV6nSRb7UzH8qE1A5Ut1V/V0SG8LDpO+/ft3fdUdoutPsqnZyoRLy/mh3tQkeb4&#10;dwy/fKFDIaaDP7INqkdIU5FHhI0MiW/SFNQBYb1JQRe5/s8vfgAAAP//AwBQSwECLQAUAAYACAAA&#10;ACEAtoM4kv4AAADhAQAAEwAAAAAAAAAAAAAAAAAAAAAAW0NvbnRlbnRfVHlwZXNdLnhtbFBLAQIt&#10;ABQABgAIAAAAIQA4/SH/1gAAAJQBAAALAAAAAAAAAAAAAAAAAC8BAABfcmVscy8ucmVsc1BLAQIt&#10;ABQABgAIAAAAIQCe11v3WgIAAAsFAAAOAAAAAAAAAAAAAAAAAC4CAABkcnMvZTJvRG9jLnhtbFBL&#10;AQItABQABgAIAAAAIQDyGDch3AAAAAYBAAAPAAAAAAAAAAAAAAAAALQEAABkcnMvZG93bnJldi54&#10;bWxQSwUGAAAAAAQABADzAAAAvQUAAAAA&#10;" fillcolor="white [3201]" strokecolor="black [3200]" strokeweight="2pt"/>
            </w:pict>
          </mc:Fallback>
        </mc:AlternateContent>
      </w:r>
      <w:r w:rsidR="00896A95" w:rsidRPr="00331EBB">
        <w:rPr>
          <w:rFonts w:ascii="Nova Mono" w:eastAsia="Nova Mono" w:hAnsi="Nova Mono" w:cs="Nova Mono"/>
          <w:b/>
          <w:color w:val="000000"/>
          <w:lang w:val="es-ES"/>
        </w:rPr>
        <w:t>Interrumpe, dificulta o interfiere sustancialmente con el funcionamiento de la escuela.</w:t>
      </w:r>
      <w:r w:rsidR="00160B05" w:rsidRPr="00331EBB">
        <w:rPr>
          <w:rFonts w:ascii="Nova Mono" w:eastAsia="Nova Mono" w:hAnsi="Nova Mono" w:cs="Nova Mono"/>
          <w:color w:val="000000"/>
          <w:lang w:val="es-ES"/>
        </w:rPr>
        <w:t xml:space="preserve"> Debido a la naturaleza atroz del incidente anterior y/o el historial o expediente de conducta de su hijo, las autoridades escolares han determinado que (a) es </w:t>
      </w:r>
      <w:r w:rsidR="00D86A0E" w:rsidRPr="00331EBB">
        <w:rPr>
          <w:rFonts w:ascii="Nova Mono" w:eastAsia="Nova Mono" w:hAnsi="Nova Mono" w:cs="Nova Mono"/>
          <w:color w:val="000000"/>
          <w:lang w:val="es-ES"/>
        </w:rPr>
        <w:t>probable que su hijo</w:t>
      </w:r>
      <w:r w:rsidR="00160B05" w:rsidRPr="00331EBB">
        <w:rPr>
          <w:rFonts w:ascii="Nova Mono" w:eastAsia="Nova Mono" w:hAnsi="Nova Mono" w:cs="Nova Mono"/>
          <w:color w:val="000000"/>
          <w:lang w:val="es-ES"/>
        </w:rPr>
        <w:t xml:space="preserve"> muestre una conducta similar en el futuro, y</w:t>
      </w:r>
      <w:r w:rsidR="00D86A0E" w:rsidRPr="00331EBB">
        <w:rPr>
          <w:rFonts w:ascii="Nova Mono" w:eastAsia="Nova Mono" w:hAnsi="Nova Mono" w:cs="Nova Mono"/>
          <w:color w:val="000000"/>
          <w:lang w:val="es-ES"/>
        </w:rPr>
        <w:t>/o (b) la presencia de su hijo</w:t>
      </w:r>
      <w:r w:rsidR="00160B05" w:rsidRPr="00331EBB">
        <w:rPr>
          <w:rFonts w:ascii="Nova Mono" w:eastAsia="Nova Mono" w:hAnsi="Nova Mono" w:cs="Nova Mono"/>
          <w:color w:val="000000"/>
          <w:lang w:val="es-ES"/>
        </w:rPr>
        <w:t xml:space="preserve"> en la escuela fomentará la </w:t>
      </w:r>
      <w:r w:rsidR="00736F7D" w:rsidRPr="00331EBB">
        <w:rPr>
          <w:rFonts w:ascii="Nova Mono" w:eastAsia="Nova Mono" w:hAnsi="Nova Mono" w:cs="Nova Mono"/>
          <w:color w:val="000000"/>
          <w:lang w:val="es-ES"/>
        </w:rPr>
        <w:t>creencia</w:t>
      </w:r>
      <w:r w:rsidR="00160B05" w:rsidRPr="00331EBB">
        <w:rPr>
          <w:rFonts w:ascii="Nova Mono" w:eastAsia="Nova Mono" w:hAnsi="Nova Mono" w:cs="Nova Mono"/>
          <w:color w:val="000000"/>
          <w:lang w:val="es-ES"/>
        </w:rPr>
        <w:t xml:space="preserve"> de que tal comportamiento en la escuela es aceptable o tolerado</w:t>
      </w:r>
      <w:r w:rsidRPr="00331EBB">
        <w:rPr>
          <w:rFonts w:ascii="Times New Roman" w:eastAsia="Times New Roman" w:hAnsi="Times New Roman" w:cs="Times New Roman"/>
          <w:color w:val="000000"/>
          <w:lang w:val="es-ES"/>
        </w:rPr>
        <w:t>.</w:t>
      </w:r>
    </w:p>
    <w:p w14:paraId="1A24B552" w14:textId="3E7C39FE" w:rsidR="00CF0D71" w:rsidRPr="00331EBB" w:rsidRDefault="00CF0D71" w:rsidP="00CF0D71">
      <w:pPr>
        <w:spacing w:after="0" w:line="240" w:lineRule="auto"/>
        <w:rPr>
          <w:rFonts w:ascii="Times New Roman" w:eastAsia="Times New Roman" w:hAnsi="Times New Roman" w:cs="Times New Roman"/>
          <w:color w:val="000000"/>
          <w:lang w:val="es-ES"/>
        </w:rPr>
      </w:pPr>
    </w:p>
    <w:p w14:paraId="3235250B" w14:textId="1B1ABE0D" w:rsidR="00896A95" w:rsidRPr="00331EBB" w:rsidRDefault="00160B05" w:rsidP="0085610A">
      <w:pPr>
        <w:spacing w:after="0" w:line="240" w:lineRule="auto"/>
        <w:jc w:val="both"/>
        <w:rPr>
          <w:rFonts w:ascii="Times New Roman" w:eastAsia="Times New Roman" w:hAnsi="Times New Roman" w:cs="Times New Roman"/>
          <w:color w:val="000000"/>
          <w:lang w:val="es-ES"/>
        </w:rPr>
      </w:pPr>
      <w:r w:rsidRPr="00331EBB">
        <w:rPr>
          <w:rFonts w:ascii="Times New Roman" w:eastAsia="Times New Roman" w:hAnsi="Times New Roman" w:cs="Times New Roman"/>
          <w:color w:val="000000"/>
          <w:lang w:val="es-ES"/>
        </w:rPr>
        <w:t xml:space="preserve">La autoridad del administrador para suspender a un estudiante de la escuela aparece en la Sección 10-22.6 del </w:t>
      </w:r>
      <w:r w:rsidRPr="00331EBB">
        <w:rPr>
          <w:rFonts w:ascii="Times New Roman" w:eastAsia="Times New Roman" w:hAnsi="Times New Roman" w:cs="Times New Roman"/>
          <w:i/>
          <w:color w:val="000000"/>
          <w:lang w:val="es-ES"/>
        </w:rPr>
        <w:t>Código Escolar de Illinois</w:t>
      </w:r>
      <w:r w:rsidRPr="00331EBB">
        <w:rPr>
          <w:rFonts w:ascii="Times New Roman" w:eastAsia="Times New Roman" w:hAnsi="Times New Roman" w:cs="Times New Roman"/>
          <w:color w:val="000000"/>
          <w:lang w:val="es-ES"/>
        </w:rPr>
        <w:t xml:space="preserve">. Si </w:t>
      </w:r>
      <w:r w:rsidR="00284EDE" w:rsidRPr="00331EBB">
        <w:rPr>
          <w:rFonts w:ascii="Times New Roman" w:eastAsia="Times New Roman" w:hAnsi="Times New Roman" w:cs="Times New Roman"/>
          <w:color w:val="000000"/>
          <w:lang w:val="es-ES"/>
        </w:rPr>
        <w:t>usted</w:t>
      </w:r>
      <w:r w:rsidRPr="00331EBB">
        <w:rPr>
          <w:rFonts w:ascii="Times New Roman" w:eastAsia="Times New Roman" w:hAnsi="Times New Roman" w:cs="Times New Roman"/>
          <w:color w:val="000000"/>
          <w:lang w:val="es-ES"/>
        </w:rPr>
        <w:t xml:space="preserve"> desea </w:t>
      </w:r>
      <w:r w:rsidR="00736F7D" w:rsidRPr="00331EBB">
        <w:rPr>
          <w:rFonts w:ascii="Times New Roman" w:eastAsia="Times New Roman" w:hAnsi="Times New Roman" w:cs="Times New Roman"/>
          <w:color w:val="000000"/>
          <w:lang w:val="es-ES"/>
        </w:rPr>
        <w:t>hablar sobre</w:t>
      </w:r>
      <w:r w:rsidRPr="00331EBB">
        <w:rPr>
          <w:rFonts w:ascii="Times New Roman" w:eastAsia="Times New Roman" w:hAnsi="Times New Roman" w:cs="Times New Roman"/>
          <w:color w:val="000000"/>
          <w:lang w:val="es-ES"/>
        </w:rPr>
        <w:t xml:space="preserve"> esta suspensión y sus términos, debe solicitar una reunión con el director de su escuela. Si después de la reunión con el director, desea que esta suspensión sea revisada formalmente, </w:t>
      </w:r>
      <w:r w:rsidR="00436C06" w:rsidRPr="00331EBB">
        <w:rPr>
          <w:rFonts w:ascii="Times New Roman" w:eastAsia="Times New Roman" w:hAnsi="Times New Roman" w:cs="Times New Roman"/>
          <w:color w:val="000000"/>
          <w:lang w:val="es-ES"/>
        </w:rPr>
        <w:t xml:space="preserve">usted </w:t>
      </w:r>
      <w:r w:rsidRPr="00331EBB">
        <w:rPr>
          <w:rFonts w:ascii="Times New Roman" w:eastAsia="Times New Roman" w:hAnsi="Times New Roman" w:cs="Times New Roman"/>
          <w:color w:val="000000"/>
          <w:lang w:val="es-ES"/>
        </w:rPr>
        <w:t xml:space="preserve">debe presentar una solicitud por escrito para una audiencia de revisión de la suspensión al Departamento de Servicios Estudiantiles del </w:t>
      </w:r>
      <w:r w:rsidR="00284EDE" w:rsidRPr="00331EBB">
        <w:rPr>
          <w:rFonts w:ascii="Times New Roman" w:eastAsia="Times New Roman" w:hAnsi="Times New Roman" w:cs="Times New Roman"/>
          <w:color w:val="000000"/>
          <w:lang w:val="es-ES"/>
        </w:rPr>
        <w:t>d</w:t>
      </w:r>
      <w:r w:rsidR="00896A95" w:rsidRPr="00331EBB">
        <w:rPr>
          <w:rFonts w:ascii="Times New Roman" w:eastAsia="Times New Roman" w:hAnsi="Times New Roman" w:cs="Times New Roman"/>
          <w:color w:val="000000"/>
          <w:lang w:val="es-ES"/>
        </w:rPr>
        <w:t>istrito.</w:t>
      </w:r>
    </w:p>
    <w:p w14:paraId="58B51AA8" w14:textId="77777777" w:rsidR="00896A95" w:rsidRPr="00331EBB" w:rsidRDefault="00896A95" w:rsidP="0085610A">
      <w:pPr>
        <w:spacing w:after="0" w:line="240" w:lineRule="auto"/>
        <w:jc w:val="both"/>
        <w:rPr>
          <w:rFonts w:ascii="Times New Roman" w:eastAsia="Times New Roman" w:hAnsi="Times New Roman" w:cs="Times New Roman"/>
          <w:color w:val="000000"/>
          <w:lang w:val="es-ES"/>
        </w:rPr>
      </w:pPr>
    </w:p>
    <w:p w14:paraId="0D4CC323" w14:textId="530C9383" w:rsidR="00CF0D71" w:rsidRPr="00331EBB" w:rsidRDefault="00160B05" w:rsidP="0085610A">
      <w:pPr>
        <w:spacing w:after="0" w:line="240" w:lineRule="auto"/>
        <w:jc w:val="both"/>
        <w:rPr>
          <w:rFonts w:ascii="Times New Roman" w:eastAsia="Times New Roman" w:hAnsi="Times New Roman" w:cs="Times New Roman"/>
          <w:color w:val="000000"/>
          <w:lang w:val="es-ES"/>
        </w:rPr>
      </w:pPr>
      <w:r w:rsidRPr="00331EBB">
        <w:rPr>
          <w:rFonts w:ascii="Times New Roman" w:eastAsia="Times New Roman" w:hAnsi="Times New Roman" w:cs="Times New Roman"/>
          <w:color w:val="000000"/>
          <w:lang w:val="es-ES"/>
        </w:rPr>
        <w:t xml:space="preserve">Las solicitudes para una audiencia de revisión de la suspensión deben hacerse por escrito </w:t>
      </w:r>
      <w:r w:rsidR="00436C06" w:rsidRPr="00331EBB">
        <w:rPr>
          <w:rFonts w:ascii="Times New Roman" w:eastAsia="Times New Roman" w:hAnsi="Times New Roman" w:cs="Times New Roman"/>
          <w:color w:val="000000"/>
          <w:lang w:val="es-ES"/>
        </w:rPr>
        <w:t>en un plazo de</w:t>
      </w:r>
      <w:r w:rsidRPr="00331EBB">
        <w:rPr>
          <w:rFonts w:ascii="Times New Roman" w:eastAsia="Times New Roman" w:hAnsi="Times New Roman" w:cs="Times New Roman"/>
          <w:color w:val="000000"/>
          <w:lang w:val="es-ES"/>
        </w:rPr>
        <w:t xml:space="preserve"> cinco (5) días escolares </w:t>
      </w:r>
      <w:r w:rsidR="00436C06" w:rsidRPr="00331EBB">
        <w:rPr>
          <w:rFonts w:ascii="Times New Roman" w:eastAsia="Times New Roman" w:hAnsi="Times New Roman" w:cs="Times New Roman"/>
          <w:color w:val="000000"/>
          <w:lang w:val="es-ES"/>
        </w:rPr>
        <w:t>a partir de</w:t>
      </w:r>
      <w:r w:rsidRPr="00331EBB">
        <w:rPr>
          <w:rFonts w:ascii="Times New Roman" w:eastAsia="Times New Roman" w:hAnsi="Times New Roman" w:cs="Times New Roman"/>
          <w:color w:val="000000"/>
          <w:lang w:val="es-ES"/>
        </w:rPr>
        <w:t xml:space="preserve"> la fecha de esta notificación. En dicha audiencia, usted y su estudiante pueden presentarse, hablar sobre la suspensión y mostrar pruebas al funcionario</w:t>
      </w:r>
      <w:r w:rsidR="00736F7D" w:rsidRPr="00331EBB">
        <w:rPr>
          <w:rFonts w:ascii="Times New Roman" w:eastAsia="Times New Roman" w:hAnsi="Times New Roman" w:cs="Times New Roman"/>
          <w:color w:val="000000"/>
          <w:lang w:val="es-ES"/>
        </w:rPr>
        <w:t xml:space="preserve"> </w:t>
      </w:r>
      <w:r w:rsidRPr="00331EBB">
        <w:rPr>
          <w:rFonts w:ascii="Times New Roman" w:eastAsia="Times New Roman" w:hAnsi="Times New Roman" w:cs="Times New Roman"/>
          <w:color w:val="000000"/>
          <w:lang w:val="es-ES"/>
        </w:rPr>
        <w:t>de audiencias.</w:t>
      </w:r>
      <w:r w:rsidR="00896A95" w:rsidRPr="00331EBB">
        <w:rPr>
          <w:rFonts w:ascii="Times New Roman" w:eastAsia="Times New Roman" w:hAnsi="Times New Roman" w:cs="Times New Roman"/>
          <w:color w:val="000000"/>
          <w:lang w:val="es-ES"/>
        </w:rPr>
        <w:t xml:space="preserve"> </w:t>
      </w:r>
      <w:r w:rsidR="00896A95" w:rsidRPr="00331EBB">
        <w:rPr>
          <w:rFonts w:ascii="Times New Roman" w:eastAsia="Times New Roman" w:hAnsi="Times New Roman" w:cs="Times New Roman"/>
          <w:color w:val="000000"/>
          <w:lang w:val="es-ES"/>
        </w:rPr>
        <w:t xml:space="preserve">Si la audiencia se lleva a cabo en persona, se seguirán las </w:t>
      </w:r>
      <w:r w:rsidR="00A434CE" w:rsidRPr="00331EBB">
        <w:rPr>
          <w:rFonts w:ascii="Times New Roman" w:eastAsia="Times New Roman" w:hAnsi="Times New Roman" w:cs="Times New Roman"/>
          <w:color w:val="000000"/>
          <w:lang w:val="es-ES"/>
        </w:rPr>
        <w:t>directrices</w:t>
      </w:r>
      <w:r w:rsidR="00896A95" w:rsidRPr="00331EBB">
        <w:rPr>
          <w:rFonts w:ascii="Times New Roman" w:eastAsia="Times New Roman" w:hAnsi="Times New Roman" w:cs="Times New Roman"/>
          <w:color w:val="000000"/>
          <w:lang w:val="es-ES"/>
        </w:rPr>
        <w:t xml:space="preserve"> sobre mascarillas y distanciamiento social según lo descrito por las agencias de salud estatales/locales y las expectativas del distrito.</w:t>
      </w:r>
      <w:r w:rsidR="00896A95" w:rsidRPr="00331EBB">
        <w:rPr>
          <w:rFonts w:ascii="Times New Roman" w:eastAsia="Times New Roman" w:hAnsi="Times New Roman" w:cs="Times New Roman"/>
          <w:color w:val="000000"/>
          <w:lang w:val="es-ES"/>
        </w:rPr>
        <w:t xml:space="preserve"> </w:t>
      </w:r>
      <w:r w:rsidRPr="00331EBB">
        <w:rPr>
          <w:rFonts w:ascii="Times New Roman" w:eastAsia="Times New Roman" w:hAnsi="Times New Roman" w:cs="Times New Roman"/>
          <w:color w:val="000000"/>
          <w:lang w:val="es-ES"/>
        </w:rPr>
        <w:t xml:space="preserve">Usted y su estudiante pueden estar representados por un asesor jurídico que hayan contratado. El funcionario de audiencias </w:t>
      </w:r>
      <w:r w:rsidR="00736F7D" w:rsidRPr="00331EBB">
        <w:rPr>
          <w:rFonts w:ascii="Times New Roman" w:eastAsia="Times New Roman" w:hAnsi="Times New Roman" w:cs="Times New Roman"/>
          <w:color w:val="000000"/>
          <w:lang w:val="es-ES"/>
        </w:rPr>
        <w:t xml:space="preserve">presentará al </w:t>
      </w:r>
      <w:r w:rsidR="000369D9" w:rsidRPr="00331EBB">
        <w:rPr>
          <w:rFonts w:ascii="Times New Roman" w:eastAsia="Times New Roman" w:hAnsi="Times New Roman" w:cs="Times New Roman"/>
          <w:color w:val="000000"/>
          <w:lang w:val="es-ES"/>
        </w:rPr>
        <w:t>Consejo de Educación</w:t>
      </w:r>
      <w:r w:rsidRPr="00331EBB">
        <w:rPr>
          <w:rFonts w:ascii="Times New Roman" w:eastAsia="Times New Roman" w:hAnsi="Times New Roman" w:cs="Times New Roman"/>
          <w:color w:val="000000"/>
          <w:lang w:val="es-ES"/>
        </w:rPr>
        <w:t xml:space="preserve"> un informe escrito de las pruebas escuchadas en la audiencia de revisión de la suspensión. Tras recibir el informe escrito del funcionario de audiencias, el </w:t>
      </w:r>
      <w:r w:rsidR="000369D9" w:rsidRPr="00331EBB">
        <w:rPr>
          <w:rFonts w:ascii="Times New Roman" w:eastAsia="Times New Roman" w:hAnsi="Times New Roman" w:cs="Times New Roman"/>
          <w:color w:val="000000"/>
          <w:lang w:val="es-ES"/>
        </w:rPr>
        <w:t>Consejo de Educación</w:t>
      </w:r>
      <w:r w:rsidRPr="00331EBB">
        <w:rPr>
          <w:rFonts w:ascii="Times New Roman" w:eastAsia="Times New Roman" w:hAnsi="Times New Roman" w:cs="Times New Roman"/>
          <w:color w:val="000000"/>
          <w:lang w:val="es-ES"/>
        </w:rPr>
        <w:t xml:space="preserve"> tomará las medidas que considere apropiadas. La decisión del </w:t>
      </w:r>
      <w:r w:rsidR="000369D9" w:rsidRPr="00331EBB">
        <w:rPr>
          <w:rFonts w:ascii="Times New Roman" w:eastAsia="Times New Roman" w:hAnsi="Times New Roman" w:cs="Times New Roman"/>
          <w:color w:val="000000"/>
          <w:lang w:val="es-ES"/>
        </w:rPr>
        <w:t>Consejo de Educación</w:t>
      </w:r>
      <w:r w:rsidRPr="00331EBB">
        <w:rPr>
          <w:rFonts w:ascii="Times New Roman" w:eastAsia="Times New Roman" w:hAnsi="Times New Roman" w:cs="Times New Roman"/>
          <w:color w:val="000000"/>
          <w:lang w:val="es-ES"/>
        </w:rPr>
        <w:t xml:space="preserve"> es definitiva. Se adjunta </w:t>
      </w:r>
      <w:r w:rsidR="00896A95" w:rsidRPr="00331EBB">
        <w:rPr>
          <w:rFonts w:ascii="Times New Roman" w:eastAsia="Times New Roman" w:hAnsi="Times New Roman" w:cs="Times New Roman"/>
          <w:color w:val="000000"/>
          <w:lang w:val="es-ES"/>
        </w:rPr>
        <w:t xml:space="preserve">a esta carta </w:t>
      </w:r>
      <w:r w:rsidRPr="00331EBB">
        <w:rPr>
          <w:rFonts w:ascii="Times New Roman" w:eastAsia="Times New Roman" w:hAnsi="Times New Roman" w:cs="Times New Roman"/>
          <w:color w:val="000000"/>
          <w:lang w:val="es-ES"/>
        </w:rPr>
        <w:t xml:space="preserve">una copia de las </w:t>
      </w:r>
      <w:r w:rsidR="00A434CE" w:rsidRPr="00331EBB">
        <w:rPr>
          <w:rFonts w:ascii="Times New Roman" w:eastAsia="Times New Roman" w:hAnsi="Times New Roman" w:cs="Times New Roman"/>
          <w:color w:val="000000"/>
          <w:lang w:val="es-ES"/>
        </w:rPr>
        <w:t>Directrices para la</w:t>
      </w:r>
      <w:r w:rsidRPr="00331EBB">
        <w:rPr>
          <w:rFonts w:ascii="Times New Roman" w:eastAsia="Times New Roman" w:hAnsi="Times New Roman" w:cs="Times New Roman"/>
          <w:color w:val="000000"/>
          <w:lang w:val="es-ES"/>
        </w:rPr>
        <w:t xml:space="preserve"> Suspensión de Estudiantes del distrito.</w:t>
      </w:r>
    </w:p>
    <w:p w14:paraId="54E6DFF8" w14:textId="77777777" w:rsidR="00CF0D71" w:rsidRPr="00331EBB" w:rsidRDefault="00CF0D71" w:rsidP="00CF0D71">
      <w:pPr>
        <w:spacing w:after="0" w:line="240" w:lineRule="auto"/>
        <w:rPr>
          <w:rFonts w:ascii="Times New Roman" w:eastAsia="Times New Roman" w:hAnsi="Times New Roman" w:cs="Times New Roman"/>
          <w:color w:val="000000"/>
          <w:lang w:val="es-ES"/>
        </w:rPr>
      </w:pPr>
    </w:p>
    <w:p w14:paraId="55DFAF32" w14:textId="77777777" w:rsidR="00CF0D71" w:rsidRPr="00331EBB" w:rsidRDefault="00CF0D71" w:rsidP="00CF0D71">
      <w:pPr>
        <w:spacing w:after="0" w:line="240" w:lineRule="auto"/>
        <w:rPr>
          <w:rFonts w:ascii="Times New Roman" w:eastAsia="Times New Roman" w:hAnsi="Times New Roman" w:cs="Times New Roman"/>
          <w:color w:val="000000"/>
          <w:lang w:val="es-ES"/>
        </w:rPr>
      </w:pPr>
    </w:p>
    <w:p w14:paraId="015106E1" w14:textId="77777777" w:rsidR="00CF0D71" w:rsidRPr="00331EBB" w:rsidRDefault="00160B05" w:rsidP="00CF0D71">
      <w:pPr>
        <w:spacing w:after="0" w:line="240" w:lineRule="auto"/>
        <w:rPr>
          <w:rFonts w:ascii="Times New Roman" w:eastAsia="Times New Roman" w:hAnsi="Times New Roman" w:cs="Times New Roman"/>
          <w:color w:val="000000"/>
          <w:lang w:val="es-ES"/>
        </w:rPr>
      </w:pPr>
      <w:r w:rsidRPr="00331EBB">
        <w:rPr>
          <w:rFonts w:ascii="Times New Roman" w:eastAsia="Times New Roman" w:hAnsi="Times New Roman" w:cs="Times New Roman"/>
          <w:color w:val="000000"/>
          <w:lang w:val="es-ES"/>
        </w:rPr>
        <w:t>Atentamente</w:t>
      </w:r>
      <w:r w:rsidR="00CF0D71" w:rsidRPr="00331EBB">
        <w:rPr>
          <w:rFonts w:ascii="Times New Roman" w:eastAsia="Times New Roman" w:hAnsi="Times New Roman" w:cs="Times New Roman"/>
          <w:color w:val="000000"/>
          <w:lang w:val="es-ES"/>
        </w:rPr>
        <w:t>,</w:t>
      </w:r>
    </w:p>
    <w:p w14:paraId="1C81A6EE" w14:textId="77777777" w:rsidR="00CF0D71" w:rsidRPr="00331EBB" w:rsidRDefault="00CF0D71" w:rsidP="00CF0D71">
      <w:pPr>
        <w:spacing w:after="0" w:line="240" w:lineRule="auto"/>
        <w:rPr>
          <w:rFonts w:ascii="Times New Roman" w:eastAsia="Times New Roman" w:hAnsi="Times New Roman" w:cs="Times New Roman"/>
          <w:color w:val="000000"/>
          <w:lang w:val="es-ES"/>
        </w:rPr>
      </w:pPr>
    </w:p>
    <w:p w14:paraId="34EDACFD" w14:textId="77777777" w:rsidR="00CF0D71" w:rsidRPr="00331EBB" w:rsidRDefault="00CF0D71" w:rsidP="00CF0D71">
      <w:pPr>
        <w:spacing w:after="0" w:line="240" w:lineRule="auto"/>
        <w:rPr>
          <w:rFonts w:ascii="Times New Roman" w:eastAsia="Times New Roman" w:hAnsi="Times New Roman" w:cs="Times New Roman"/>
          <w:color w:val="000000"/>
          <w:lang w:val="es-ES"/>
        </w:rPr>
      </w:pPr>
    </w:p>
    <w:p w14:paraId="1D12318D"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5E03C2ED" w14:textId="001A5864"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5159F858" w14:textId="77777777" w:rsidR="00CF0D71" w:rsidRPr="00331EBB" w:rsidRDefault="00160B05" w:rsidP="00CF0D71">
      <w:pPr>
        <w:spacing w:after="0" w:line="240" w:lineRule="auto"/>
        <w:jc w:val="both"/>
        <w:rPr>
          <w:rFonts w:ascii="Times New Roman" w:eastAsia="Times New Roman" w:hAnsi="Times New Roman" w:cs="Times New Roman"/>
          <w:color w:val="000000"/>
          <w:lang w:val="es-ES"/>
        </w:rPr>
      </w:pPr>
      <w:r w:rsidRPr="00331EBB">
        <w:rPr>
          <w:rFonts w:ascii="Times New Roman" w:eastAsia="Times New Roman" w:hAnsi="Times New Roman" w:cs="Times New Roman"/>
          <w:color w:val="000000"/>
          <w:lang w:val="es-ES"/>
        </w:rPr>
        <w:t>Anexo</w:t>
      </w:r>
    </w:p>
    <w:p w14:paraId="03991BE4" w14:textId="77777777" w:rsidR="00CF0D71" w:rsidRPr="00331EBB" w:rsidRDefault="00AD770F" w:rsidP="00CF0D71">
      <w:pPr>
        <w:spacing w:after="0" w:line="240" w:lineRule="auto"/>
        <w:jc w:val="both"/>
        <w:rPr>
          <w:rFonts w:ascii="Times New Roman" w:eastAsia="Times New Roman" w:hAnsi="Times New Roman" w:cs="Times New Roman"/>
          <w:color w:val="000000"/>
          <w:lang w:val="es-ES"/>
        </w:rPr>
      </w:pPr>
      <w:r w:rsidRPr="00331EBB">
        <w:rPr>
          <w:rFonts w:ascii="Times New Roman" w:eastAsia="Times New Roman" w:hAnsi="Times New Roman" w:cs="Times New Roman"/>
          <w:color w:val="000000"/>
          <w:lang w:val="es-ES"/>
        </w:rPr>
        <w:t>Cc: Servicios Estudiantiles del Distrito</w:t>
      </w:r>
    </w:p>
    <w:p w14:paraId="23CFBE17"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73BC3E09"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17A4DCA1"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2AB0BB9F"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591A7FE7"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68A9A326"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4EE4C7AA"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39CC9CF3"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79ADE819"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1FADEE69"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6E9FF833"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0A01B65D"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7EBDCEBF"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52B161BB"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79FF35F2"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4EC57E26"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09854DC0"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5A047F56"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7995F61B"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090F7148"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30799A38"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441E1FA0"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52B00954" w14:textId="77777777" w:rsidR="00CF0D71" w:rsidRPr="00331EBB" w:rsidRDefault="00CF0D71" w:rsidP="00CF0D71">
      <w:pPr>
        <w:spacing w:after="0" w:line="240" w:lineRule="auto"/>
        <w:jc w:val="both"/>
        <w:rPr>
          <w:rFonts w:ascii="Times New Roman" w:eastAsia="Times New Roman" w:hAnsi="Times New Roman" w:cs="Times New Roman"/>
          <w:color w:val="000000"/>
          <w:lang w:val="es-ES"/>
        </w:rPr>
      </w:pPr>
    </w:p>
    <w:p w14:paraId="4662AAF1" w14:textId="412500C6" w:rsidR="00CF0D71" w:rsidRPr="00331EBB" w:rsidRDefault="00331EBB" w:rsidP="00CF0D71">
      <w:pPr>
        <w:spacing w:after="0" w:line="240" w:lineRule="auto"/>
        <w:jc w:val="both"/>
        <w:rPr>
          <w:rFonts w:ascii="Times New Roman" w:eastAsia="Times New Roman" w:hAnsi="Times New Roman" w:cs="Times New Roman"/>
          <w:color w:val="000000"/>
          <w:lang w:val="es-ES"/>
        </w:rPr>
      </w:pPr>
      <w:r w:rsidRPr="00331EBB">
        <w:rPr>
          <w:rFonts w:ascii="Arial" w:hAnsi="Arial" w:cs="Arial"/>
          <w:noProof/>
          <w:color w:val="BBB723"/>
          <w:sz w:val="23"/>
          <w:szCs w:val="23"/>
          <w:lang w:val="es-ES" w:eastAsia="es-ES"/>
        </w:rPr>
        <mc:AlternateContent>
          <mc:Choice Requires="wps">
            <w:drawing>
              <wp:anchor distT="0" distB="0" distL="114300" distR="114300" simplePos="0" relativeHeight="251703296" behindDoc="0" locked="0" layoutInCell="1" allowOverlap="1" wp14:anchorId="439B8A44" wp14:editId="246531AE">
                <wp:simplePos x="0" y="0"/>
                <wp:positionH relativeFrom="margin">
                  <wp:posOffset>0</wp:posOffset>
                </wp:positionH>
                <wp:positionV relativeFrom="paragraph">
                  <wp:posOffset>164465</wp:posOffset>
                </wp:positionV>
                <wp:extent cx="6822219" cy="0"/>
                <wp:effectExtent l="0" t="0" r="36195" b="19050"/>
                <wp:wrapNone/>
                <wp:docPr id="10" name="Straight Connector 10"/>
                <wp:cNvGraphicFramePr/>
                <a:graphic xmlns:a="http://schemas.openxmlformats.org/drawingml/2006/main">
                  <a:graphicData uri="http://schemas.microsoft.com/office/word/2010/wordprocessingShape">
                    <wps:wsp>
                      <wps:cNvCnPr/>
                      <wps:spPr>
                        <a:xfrm flipV="1">
                          <a:off x="0" y="0"/>
                          <a:ext cx="6822219" cy="0"/>
                        </a:xfrm>
                        <a:prstGeom prst="line">
                          <a:avLst/>
                        </a:prstGeom>
                        <a:noFill/>
                        <a:ln w="25400" cap="flat" cmpd="sng" algn="ctr">
                          <a:solidFill>
                            <a:srgbClr val="E2D04A">
                              <a:alpha val="99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3ECDA9" id="Straight Connector 10" o:spid="_x0000_s1026" style="position:absolute;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95pt" to="537.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1z0QEAAIsDAAAOAAAAZHJzL2Uyb0RvYy54bWysU02P0zAQvSPxHyzfadJoWW2jpivUslwQ&#10;VFrgPnXsxJK/NDZN++8ZO9lqgRviYo1nPG/mvRlvHy/WsLPEqL3r+HpVcyad8L12Q8e/f3t698BZ&#10;TOB6MN7Jjl9l5I+7t2+2U2hl40dveomMQFxsp9DxMaXQVlUUo7QQVz5IR0Hl0UKiKw5VjzARujVV&#10;U9f31eSxD+iFjJG8hznIdwVfKSnSV6WiTMx0nHpL5cRynvJZ7bbQDghh1GJpA/6hCwvaUdEb1AES&#10;sJ+o/4KyWqCPXqWV8LbySmkhCwdis67/YPM8QpCFC4kTw02m+P9gxZfzEZnuaXYkjwNLM3pOCHoY&#10;E9t750hBj4yCpNQUYksJe3fE5RbDETPti0LLlNHhBwEVIYgauxSdrzed5SUxQc77h6Zp1hvOxEus&#10;miEyVMCYPklvWTY6brTLEkAL588xUVl6+vIku51/0saUMRrHpo437+9qoiKAtkkZSGTaQPyiGzgD&#10;M9CaioQFMnqj+5yegSIOp71BdgZalY/Nob77MNc1YYTZu9nUBD33sDwv/fyGk5s7QBznlBJaUozL&#10;dWTZyoVLVnTWMFsn31+LtFW+0cQL+rKdeaVe38l+/Yd2vwAAAP//AwBQSwMEFAAGAAgAAAAhABoM&#10;thjdAAAABwEAAA8AAABkcnMvZG93bnJldi54bWxMj81OwzAQhO9IvIO1SNyoQ1toCdlU/IgDUiWg&#10;cODoxksSiNeRvWnD2+OKAxx3ZjTzbbEaXad2FGLrGeF8koEirrxtuUZ4e304W4KKYtiazjMhfFOE&#10;VXl8VJjc+j2/0G4jtUolHHOD0Ij0udaxasiZOPE9cfI+fHBG0hlqbYPZp3LX6WmWXWpnWk4Ljenp&#10;rqHqazM4hCGs3/XM3j7dz3S1WNLjs3y2NeLpyXhzDUpolL8wHPATOpSJaesHtlF1COkRQZheXIE6&#10;uNliPge1/VV0Wej//OUPAAAA//8DAFBLAQItABQABgAIAAAAIQC2gziS/gAAAOEBAAATAAAAAAAA&#10;AAAAAAAAAAAAAABbQ29udGVudF9UeXBlc10ueG1sUEsBAi0AFAAGAAgAAAAhADj9If/WAAAAlAEA&#10;AAsAAAAAAAAAAAAAAAAALwEAAF9yZWxzLy5yZWxzUEsBAi0AFAAGAAgAAAAhAEWNDXPRAQAAiwMA&#10;AA4AAAAAAAAAAAAAAAAALgIAAGRycy9lMm9Eb2MueG1sUEsBAi0AFAAGAAgAAAAhABoMthjdAAAA&#10;BwEAAA8AAAAAAAAAAAAAAAAAKwQAAGRycy9kb3ducmV2LnhtbFBLBQYAAAAABAAEAPMAAAA1BQAA&#10;AAA=&#10;" strokecolor="#e2d04a" strokeweight="2pt">
                <v:stroke opacity="64764f"/>
                <w10:wrap anchorx="margin"/>
              </v:line>
            </w:pict>
          </mc:Fallback>
        </mc:AlternateContent>
      </w:r>
    </w:p>
    <w:p w14:paraId="376AA0AF" w14:textId="77777777" w:rsidR="00331EBB" w:rsidRDefault="00331EBB" w:rsidP="0091059C">
      <w:pPr>
        <w:spacing w:after="0"/>
        <w:jc w:val="center"/>
        <w:rPr>
          <w:rFonts w:ascii="Times New Roman" w:hAnsi="Times New Roman" w:cs="Times New Roman"/>
          <w:b/>
          <w:sz w:val="19"/>
          <w:szCs w:val="19"/>
          <w:lang w:val="es-ES"/>
        </w:rPr>
      </w:pPr>
    </w:p>
    <w:p w14:paraId="42D73367" w14:textId="15FA1E57" w:rsidR="0091059C" w:rsidRPr="00331EBB" w:rsidRDefault="00A434CE" w:rsidP="0091059C">
      <w:pPr>
        <w:spacing w:after="0"/>
        <w:jc w:val="center"/>
        <w:rPr>
          <w:rFonts w:ascii="Times New Roman" w:hAnsi="Times New Roman" w:cs="Times New Roman"/>
          <w:sz w:val="19"/>
          <w:szCs w:val="19"/>
          <w:lang w:val="es-ES"/>
        </w:rPr>
      </w:pPr>
      <w:r w:rsidRPr="00331EBB">
        <w:rPr>
          <w:rFonts w:ascii="Times New Roman" w:hAnsi="Times New Roman" w:cs="Times New Roman"/>
          <w:b/>
          <w:sz w:val="19"/>
          <w:szCs w:val="19"/>
          <w:lang w:val="es-ES"/>
        </w:rPr>
        <w:lastRenderedPageBreak/>
        <w:t>DIRECTRICES PARA LA</w:t>
      </w:r>
      <w:r w:rsidR="0091059C" w:rsidRPr="00331EBB">
        <w:rPr>
          <w:rFonts w:ascii="Times New Roman" w:hAnsi="Times New Roman" w:cs="Times New Roman"/>
          <w:b/>
          <w:sz w:val="19"/>
          <w:szCs w:val="19"/>
          <w:lang w:val="es-ES"/>
        </w:rPr>
        <w:t xml:space="preserve"> SUSPENSIÓN DE ESTUDIANTES</w:t>
      </w:r>
    </w:p>
    <w:p w14:paraId="54DBD3ED" w14:textId="77777777" w:rsidR="0091059C" w:rsidRPr="00331EBB" w:rsidRDefault="0091059C" w:rsidP="0091059C">
      <w:pPr>
        <w:spacing w:after="0"/>
        <w:jc w:val="center"/>
        <w:rPr>
          <w:rFonts w:ascii="Times New Roman" w:hAnsi="Times New Roman" w:cs="Times New Roman"/>
          <w:sz w:val="19"/>
          <w:szCs w:val="19"/>
          <w:lang w:val="es-ES"/>
        </w:rPr>
      </w:pPr>
      <w:r w:rsidRPr="00331EBB">
        <w:rPr>
          <w:rFonts w:ascii="Times New Roman" w:hAnsi="Times New Roman" w:cs="Times New Roman"/>
          <w:b/>
          <w:sz w:val="19"/>
          <w:szCs w:val="19"/>
          <w:lang w:val="es-ES"/>
        </w:rPr>
        <w:t>Autoridad para la suspensión</w:t>
      </w:r>
    </w:p>
    <w:p w14:paraId="105E1F51" w14:textId="77777777" w:rsidR="0091059C" w:rsidRPr="00331EBB" w:rsidRDefault="0091059C" w:rsidP="0091059C">
      <w:pPr>
        <w:spacing w:after="0"/>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Por medio de una norma, 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autorizó al superintendente, al superintendente adjunto, al director, al director asociado o subdirector, al decano de estudiantes y a todos los administradores a nivel de distrito a suspender a los estudiantes culpables de:</w:t>
      </w:r>
    </w:p>
    <w:p w14:paraId="05E40F57" w14:textId="77777777" w:rsidR="0091059C" w:rsidRPr="00331EBB" w:rsidRDefault="0091059C" w:rsidP="0091059C">
      <w:pPr>
        <w:numPr>
          <w:ilvl w:val="0"/>
          <w:numId w:val="3"/>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Desobediencia grave o mala conducta en las instalaciones del distrito o en actividades patrocinadas por el distrito;</w:t>
      </w:r>
    </w:p>
    <w:p w14:paraId="192D36D4" w14:textId="77777777" w:rsidR="0091059C" w:rsidRPr="00331EBB" w:rsidRDefault="0091059C" w:rsidP="0091059C">
      <w:pPr>
        <w:numPr>
          <w:ilvl w:val="0"/>
          <w:numId w:val="3"/>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Desobediencia grave o mala conducta en el autobús escolar; o</w:t>
      </w:r>
    </w:p>
    <w:p w14:paraId="769D1BA9" w14:textId="77777777" w:rsidR="0091059C" w:rsidRPr="00331EBB" w:rsidRDefault="0091059C" w:rsidP="0091059C">
      <w:pPr>
        <w:numPr>
          <w:ilvl w:val="0"/>
          <w:numId w:val="3"/>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Desobediencia grave o mala conducta que ocurre fuera del recinto escolar si tal actividad causa o se espera razonablemente que interrumpa el funcionamiento del distrito.</w:t>
      </w:r>
    </w:p>
    <w:p w14:paraId="043B0887" w14:textId="77777777" w:rsidR="0091059C" w:rsidRPr="00331EBB" w:rsidRDefault="0091059C" w:rsidP="0091059C">
      <w:pPr>
        <w:spacing w:after="0"/>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Dicho personal autorizado puede suspender a los estudiantes por un período que no exceda los diez (10) días escolares hasta que un funcionario de audiencias lo revise. Si un estudiante es suspendido debido a una desobediencia grave o mala conducta en un autobús escolar, 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puede suspender al estudiante por más de diez (10) días escolares por razones de seguridad.</w:t>
      </w:r>
    </w:p>
    <w:p w14:paraId="67C2C655" w14:textId="77777777" w:rsidR="0091059C" w:rsidRPr="00331EBB" w:rsidRDefault="0091059C" w:rsidP="0091059C">
      <w:pPr>
        <w:spacing w:after="0"/>
        <w:jc w:val="center"/>
        <w:rPr>
          <w:rFonts w:ascii="Times New Roman" w:hAnsi="Times New Roman" w:cs="Times New Roman"/>
          <w:sz w:val="19"/>
          <w:szCs w:val="19"/>
          <w:lang w:val="es-ES"/>
        </w:rPr>
      </w:pPr>
      <w:r w:rsidRPr="00331EBB">
        <w:rPr>
          <w:rFonts w:ascii="Times New Roman" w:hAnsi="Times New Roman" w:cs="Times New Roman"/>
          <w:b/>
          <w:sz w:val="19"/>
          <w:szCs w:val="19"/>
          <w:lang w:val="es-ES"/>
        </w:rPr>
        <w:t>Procedimientos de suspensión</w:t>
      </w:r>
    </w:p>
    <w:p w14:paraId="363F99EC" w14:textId="77777777" w:rsidR="0091059C" w:rsidRPr="00331EBB" w:rsidRDefault="0091059C" w:rsidP="0091059C">
      <w:pPr>
        <w:spacing w:after="0"/>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Antes de que un estudiante pueda ser suspendido, se le invitará a una conferencia durante la cual se explicarán los cargos y se le dará la oportunidad de responder a los cargos. No se requiere una conferencia previa a la suspensión y el estudiante puede ser suspendido de inmediato cuando la presencia del estudiante representa un peligro continuo para las personas o la propiedad, o una amenaza continua de interrupción del proceso educativo. En tales casos, la notificación y la audiencia necesarias se realizarán lo antes posible.</w:t>
      </w:r>
    </w:p>
    <w:p w14:paraId="4100D3EB" w14:textId="77777777" w:rsidR="0091059C" w:rsidRPr="00331EBB" w:rsidRDefault="0091059C" w:rsidP="0091059C">
      <w:pPr>
        <w:spacing w:after="0"/>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 </w:t>
      </w:r>
    </w:p>
    <w:p w14:paraId="57CEA866" w14:textId="77777777" w:rsidR="0091059C" w:rsidRPr="00331EBB" w:rsidRDefault="0091059C" w:rsidP="0091059C">
      <w:pPr>
        <w:spacing w:after="0"/>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Los padres/tutores del estudiante serán informados inmediatamente por escrito de cualquier suspensión, junto con una declaración completa de los motivos de la suspensión, incluida cualquier norma escolar que fue violada, y una notificación de su derecho a una audiencia de revisión de la suspensión. Se entregarán copias de todas estas notificaciones al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Si el alumno tiene dieciocho años o más, la carta se enviará directamente al estudiante y se hará una copia para los padres/tutores.</w:t>
      </w:r>
    </w:p>
    <w:p w14:paraId="2E1F3C94" w14:textId="77777777" w:rsidR="0091059C" w:rsidRPr="00331EBB" w:rsidRDefault="0091059C" w:rsidP="0091059C">
      <w:pPr>
        <w:spacing w:after="0"/>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 </w:t>
      </w:r>
    </w:p>
    <w:p w14:paraId="7F63C657" w14:textId="77777777" w:rsidR="0091059C" w:rsidRPr="00331EBB" w:rsidRDefault="0091059C" w:rsidP="0091059C">
      <w:pPr>
        <w:spacing w:after="0"/>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Los padres/tutores o un estudiante de dieciocho años o más pueden solicitar una reunión durante los cuatro (4) días escolares posteriores a la fecha de la carta con el director de la escuela para hablar de la suspensión. Si después de reunirse con el director de la escuela, los padres/tutores o un estudiante de dieciocho años o más desean que la suspensión sea revisada formalmente, un funcionario de audiencias revisará la suspensión del estudiante durante una audiencia de revisión de suspensión. Las solicitudes para una audiencia de revisión de la suspensión deben hacerse por escrito durante de los cinco (5) días escolares posteriores a la fecha de notificación de suspensión. En dicha audiencia, los padres/tutores y el estudiante pueden presentarse, hablar sobre la suspensión y mostrar pruebas al funcionario de audiencias. Los padres/tutores y el estudiante pueden estar representados por un asesor jurídico. El funcionario de audiencias presentará al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un informe escrito de las pruebas escuchadas en la audiencia de revisión de la suspensión. Tras recibir el informe escrito del funcionario de audiencias, 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tomará las medidas que considere apropiadas.</w:t>
      </w:r>
    </w:p>
    <w:p w14:paraId="31BCE9DF" w14:textId="77777777" w:rsidR="0091059C" w:rsidRPr="00331EBB" w:rsidRDefault="0091059C" w:rsidP="0091059C">
      <w:pPr>
        <w:spacing w:after="0"/>
        <w:jc w:val="center"/>
        <w:rPr>
          <w:rFonts w:ascii="Times New Roman" w:hAnsi="Times New Roman" w:cs="Times New Roman"/>
          <w:sz w:val="19"/>
          <w:szCs w:val="19"/>
          <w:lang w:val="es-ES"/>
        </w:rPr>
      </w:pPr>
      <w:r w:rsidRPr="00331EBB">
        <w:rPr>
          <w:rFonts w:ascii="Times New Roman" w:hAnsi="Times New Roman" w:cs="Times New Roman"/>
          <w:b/>
          <w:sz w:val="19"/>
          <w:szCs w:val="19"/>
          <w:lang w:val="es-ES"/>
        </w:rPr>
        <w:t>Procedimientos de la audiencia de revisión de suspensión</w:t>
      </w:r>
    </w:p>
    <w:p w14:paraId="3764EA00" w14:textId="77777777" w:rsidR="0091059C" w:rsidRPr="00331EBB" w:rsidRDefault="0091059C" w:rsidP="0091059C">
      <w:pPr>
        <w:spacing w:after="0"/>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El funcionario designado por 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se encargará de las audiencias para revisar las suspensiones de estudiantes. El funcionario de audiencias será imparcial y no tendrá ningún interés o conocimiento previo de los hechos que llevaron a la suspensión. Las normas en materia de pruebas no se aplicarán a las audiencias de revisión de suspensión.</w:t>
      </w:r>
    </w:p>
    <w:p w14:paraId="3571E19C" w14:textId="77777777" w:rsidR="0091059C" w:rsidRPr="00331EBB" w:rsidRDefault="0091059C" w:rsidP="0091059C">
      <w:pPr>
        <w:numPr>
          <w:ilvl w:val="0"/>
          <w:numId w:val="1"/>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Las audiencias de revisión de suspensión se llevarán a cabo en un horario conveniente para los padres/tutores, el estudiante y la administración de la escuela.</w:t>
      </w:r>
    </w:p>
    <w:p w14:paraId="6CE8EED1" w14:textId="77777777" w:rsidR="0091059C" w:rsidRPr="00331EBB" w:rsidRDefault="0091059C" w:rsidP="0091059C">
      <w:pPr>
        <w:numPr>
          <w:ilvl w:val="0"/>
          <w:numId w:val="1"/>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El funcionario de audiencias actuará como presidente.</w:t>
      </w:r>
    </w:p>
    <w:p w14:paraId="3F1EBD44" w14:textId="77777777" w:rsidR="0091059C" w:rsidRPr="00331EBB" w:rsidRDefault="0091059C" w:rsidP="0091059C">
      <w:pPr>
        <w:numPr>
          <w:ilvl w:val="0"/>
          <w:numId w:val="1"/>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La administración de la escuela deberá aportar pruebas primero; después, el estudiante y sus padres/tutores pueden aportar pruebas.</w:t>
      </w:r>
    </w:p>
    <w:p w14:paraId="194F9E91" w14:textId="77777777" w:rsidR="0091059C" w:rsidRPr="00331EBB" w:rsidRDefault="0091059C" w:rsidP="0091059C">
      <w:pPr>
        <w:numPr>
          <w:ilvl w:val="0"/>
          <w:numId w:val="1"/>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Todos los testigos estarán sujetos a investigación por ambas partes.</w:t>
      </w:r>
    </w:p>
    <w:p w14:paraId="1E82D162" w14:textId="77777777" w:rsidR="0091059C" w:rsidRPr="00331EBB" w:rsidRDefault="0091059C" w:rsidP="0091059C">
      <w:pPr>
        <w:numPr>
          <w:ilvl w:val="0"/>
          <w:numId w:val="1"/>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Los padres/tutores tienen derecho a solicitar la presencia de empleados de la escuela que tengan conocimiento relevante del caso.</w:t>
      </w:r>
    </w:p>
    <w:p w14:paraId="1BA752A1" w14:textId="77777777" w:rsidR="0091059C" w:rsidRPr="00331EBB" w:rsidRDefault="0091059C" w:rsidP="0091059C">
      <w:pPr>
        <w:numPr>
          <w:ilvl w:val="0"/>
          <w:numId w:val="1"/>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Las audiencias de revisión de suspensión siempre se realizarán en privado.</w:t>
      </w:r>
    </w:p>
    <w:p w14:paraId="7D199C89" w14:textId="77777777" w:rsidR="0091059C" w:rsidRPr="00331EBB" w:rsidRDefault="0091059C" w:rsidP="0091059C">
      <w:pPr>
        <w:numPr>
          <w:ilvl w:val="0"/>
          <w:numId w:val="1"/>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El funcionario de audiencias puede grabar la audiencia de revisión de suspensión. Si se solicita, los padres/tutores pueden obtener una copia de la grabación del funcionario de audiencias de acuerdo con los procedimientos del distrito que rigen la divulgación de los expedientes académicos. El funcionario de audiencias presentará al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un informe escrito de sus conclusiones antes de la siguiente reunión programada del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si dicha reunión está programada al menos tres días escolares después de que se complete la audiencia de revisión de la suspensión. 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revisará dichas conclusiones y emitirá una decisión por escrito en un plazo de diez (10) días. La decisión por escrito deberá contener una breve declaración de los hechos, el motivo de la decisión y las conclusiones del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w:t>
      </w:r>
    </w:p>
    <w:p w14:paraId="5A9740DC" w14:textId="77777777" w:rsidR="0091059C" w:rsidRPr="00331EBB" w:rsidRDefault="0091059C" w:rsidP="0091059C">
      <w:pPr>
        <w:numPr>
          <w:ilvl w:val="0"/>
          <w:numId w:val="1"/>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Si hay una solicitud pendiente para una audiencia de suspensión cuando se recomienda una expulsión, la audiencia se consolidará en una audiencia con 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w:t>
      </w:r>
    </w:p>
    <w:p w14:paraId="77A012F5" w14:textId="77777777" w:rsidR="0091059C" w:rsidRPr="00331EBB" w:rsidRDefault="0091059C" w:rsidP="0091059C">
      <w:pPr>
        <w:numPr>
          <w:ilvl w:val="0"/>
          <w:numId w:val="1"/>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La decisión del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es definitiva.</w:t>
      </w:r>
    </w:p>
    <w:p w14:paraId="53043571" w14:textId="77777777" w:rsidR="0091059C" w:rsidRPr="00331EBB" w:rsidRDefault="0091059C" w:rsidP="0091059C">
      <w:pPr>
        <w:spacing w:after="0"/>
        <w:jc w:val="center"/>
        <w:rPr>
          <w:rFonts w:ascii="Times New Roman" w:hAnsi="Times New Roman" w:cs="Times New Roman"/>
          <w:sz w:val="19"/>
          <w:szCs w:val="19"/>
          <w:lang w:val="es-ES"/>
        </w:rPr>
      </w:pPr>
      <w:r w:rsidRPr="00331EBB">
        <w:rPr>
          <w:rFonts w:ascii="Times New Roman" w:hAnsi="Times New Roman" w:cs="Times New Roman"/>
          <w:b/>
          <w:sz w:val="19"/>
          <w:szCs w:val="19"/>
          <w:lang w:val="es-ES"/>
        </w:rPr>
        <w:t xml:space="preserve">Medidas del </w:t>
      </w:r>
      <w:r w:rsidR="000369D9" w:rsidRPr="00331EBB">
        <w:rPr>
          <w:rFonts w:ascii="Times New Roman" w:hAnsi="Times New Roman" w:cs="Times New Roman"/>
          <w:b/>
          <w:sz w:val="19"/>
          <w:szCs w:val="19"/>
          <w:lang w:val="es-ES"/>
        </w:rPr>
        <w:t>Consejo de Educación</w:t>
      </w:r>
    </w:p>
    <w:p w14:paraId="63831461" w14:textId="77777777" w:rsidR="0091059C" w:rsidRPr="00331EBB" w:rsidRDefault="0091059C" w:rsidP="0091059C">
      <w:pPr>
        <w:spacing w:after="0"/>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 xml:space="preserve">Al recibir el informe escrito del funcionario de audiencias, 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puede tomar las medidas que considere apropiadas. Como mínimo, el </w:t>
      </w:r>
      <w:r w:rsidR="000369D9" w:rsidRPr="00331EBB">
        <w:rPr>
          <w:rFonts w:ascii="Times New Roman" w:hAnsi="Times New Roman" w:cs="Times New Roman"/>
          <w:sz w:val="19"/>
          <w:szCs w:val="19"/>
          <w:lang w:val="es-ES"/>
        </w:rPr>
        <w:t>Consejo de Educación</w:t>
      </w:r>
      <w:r w:rsidRPr="00331EBB">
        <w:rPr>
          <w:rFonts w:ascii="Times New Roman" w:hAnsi="Times New Roman" w:cs="Times New Roman"/>
          <w:sz w:val="19"/>
          <w:szCs w:val="19"/>
          <w:lang w:val="es-ES"/>
        </w:rPr>
        <w:t xml:space="preserve"> deberá:</w:t>
      </w:r>
    </w:p>
    <w:p w14:paraId="36B1AF65" w14:textId="77777777" w:rsidR="0091059C" w:rsidRPr="00331EBB" w:rsidRDefault="0091059C" w:rsidP="0091059C">
      <w:pPr>
        <w:numPr>
          <w:ilvl w:val="0"/>
          <w:numId w:val="2"/>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Determinar si se han seguido todas las normas y procedimientos del distrito.</w:t>
      </w:r>
    </w:p>
    <w:p w14:paraId="59A28D95" w14:textId="77777777" w:rsidR="0091059C" w:rsidRPr="00331EBB" w:rsidRDefault="0091059C" w:rsidP="0091059C">
      <w:pPr>
        <w:numPr>
          <w:ilvl w:val="0"/>
          <w:numId w:val="2"/>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Determinar si el estudiante violó el Código de Conducta del Distrito.</w:t>
      </w:r>
    </w:p>
    <w:p w14:paraId="4C1E6971" w14:textId="77777777" w:rsidR="0091059C" w:rsidRPr="00331EBB" w:rsidRDefault="0091059C" w:rsidP="0091059C">
      <w:pPr>
        <w:numPr>
          <w:ilvl w:val="0"/>
          <w:numId w:val="2"/>
        </w:numPr>
        <w:spacing w:after="0" w:line="240" w:lineRule="auto"/>
        <w:ind w:hanging="360"/>
        <w:contextualSpacing/>
        <w:jc w:val="both"/>
        <w:rPr>
          <w:rFonts w:ascii="Times New Roman" w:hAnsi="Times New Roman" w:cs="Times New Roman"/>
          <w:sz w:val="19"/>
          <w:szCs w:val="19"/>
          <w:lang w:val="es-ES"/>
        </w:rPr>
      </w:pPr>
      <w:r w:rsidRPr="00331EBB">
        <w:rPr>
          <w:rFonts w:ascii="Times New Roman" w:hAnsi="Times New Roman" w:cs="Times New Roman"/>
          <w:sz w:val="19"/>
          <w:szCs w:val="19"/>
          <w:lang w:val="es-ES"/>
        </w:rPr>
        <w:t>Determinar si la suspensión del estudiante se confirmará o revocará. Si se revoca la suspensión, se eliminará del expediente del estudiante toda referencia a la suspensión.</w:t>
      </w:r>
    </w:p>
    <w:p w14:paraId="45BFE57F" w14:textId="77777777" w:rsidR="009917D9" w:rsidRPr="00331EBB" w:rsidRDefault="0091059C" w:rsidP="0091059C">
      <w:pPr>
        <w:spacing w:after="0" w:line="240" w:lineRule="auto"/>
        <w:contextualSpacing/>
        <w:jc w:val="both"/>
        <w:rPr>
          <w:rFonts w:ascii="Times New Roman" w:hAnsi="Times New Roman" w:cs="Times New Roman"/>
          <w:sz w:val="20"/>
          <w:szCs w:val="20"/>
          <w:lang w:val="es-ES"/>
        </w:rPr>
      </w:pPr>
      <w:r w:rsidRPr="00331EBB">
        <w:rPr>
          <w:rFonts w:ascii="Arial" w:hAnsi="Arial" w:cs="Arial"/>
          <w:noProof/>
          <w:color w:val="BBB723"/>
          <w:sz w:val="23"/>
          <w:szCs w:val="23"/>
          <w:lang w:val="es-ES" w:eastAsia="es-ES"/>
        </w:rPr>
        <mc:AlternateContent>
          <mc:Choice Requires="wps">
            <w:drawing>
              <wp:anchor distT="0" distB="0" distL="114300" distR="114300" simplePos="0" relativeHeight="251662336" behindDoc="0" locked="0" layoutInCell="1" allowOverlap="1" wp14:anchorId="358B8B00" wp14:editId="45605C23">
                <wp:simplePos x="0" y="0"/>
                <wp:positionH relativeFrom="margin">
                  <wp:align>left</wp:align>
                </wp:positionH>
                <wp:positionV relativeFrom="paragraph">
                  <wp:posOffset>85339</wp:posOffset>
                </wp:positionV>
                <wp:extent cx="6830170" cy="0"/>
                <wp:effectExtent l="0" t="0" r="27940" b="19050"/>
                <wp:wrapNone/>
                <wp:docPr id="21" name="Straight Connector 21"/>
                <wp:cNvGraphicFramePr/>
                <a:graphic xmlns:a="http://schemas.openxmlformats.org/drawingml/2006/main">
                  <a:graphicData uri="http://schemas.microsoft.com/office/word/2010/wordprocessingShape">
                    <wps:wsp>
                      <wps:cNvCnPr/>
                      <wps:spPr>
                        <a:xfrm>
                          <a:off x="0" y="0"/>
                          <a:ext cx="6830170" cy="0"/>
                        </a:xfrm>
                        <a:prstGeom prst="line">
                          <a:avLst/>
                        </a:prstGeom>
                        <a:noFill/>
                        <a:ln w="25400" cap="flat" cmpd="sng" algn="ctr">
                          <a:solidFill>
                            <a:srgbClr val="E2D04A">
                              <a:alpha val="99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987059" id="Straight Connector 21"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537.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YBygEAAIEDAAAOAAAAZHJzL2Uyb0RvYy54bWysU01v2zAMvQ/YfxB0X+xkXdcacYohaXcp&#10;tgDdfgAjS7YAfYFS4+Tfl5LdrNtuwy6ySIqPfI/0+u5kDTtKjNq7li8XNWfSCd9p17f854+HDzec&#10;xQSuA+OdbPlZRn63ef9uPYZGrvzgTSeREYiLzRhaPqQUmqqKYpAW4sIH6SioPFpIZGJfdQgjoVtT&#10;rer6uho9dgG9kDGSdzcF+abgKyVF+q5UlImZllNvqZxYzkM+q80amh4hDFrMbcA/dGFBOyp6gdpB&#10;AvaM+i8oqwX66FVaCG8rr5QWsnAgNsv6DzZPAwRZuJA4MVxkiv8PVnw77pHpruWrJWcOLM3oKSHo&#10;fkhs650jBT0yCpJSY4gNJWzdHmcrhj1m2ieFNn+JEDsVdc8XdeUpMUHO65uP9fIzDUG8xqpfiQFj&#10;+iq9ZfnScqNdJg4NHB9jomL09PVJdjv/oI0pwzOOjdT9p6s6QwPtkDKQ6GoDsYqu5wxMT8spEhbI&#10;6I3ucnoGitgftgbZEWhB7le7+urLVNeEASbv7W1N0FMP8/PSz284ubkdxGFKKaE5xbhcR5ZdnLlk&#10;HSfl8u3gu3MRtMoWzbmgzzuZF+mtTfe3f87mBQAA//8DAFBLAwQUAAYACAAAACEAffE+StgAAAAH&#10;AQAADwAAAGRycy9kb3ducmV2LnhtbEyPzU7DMBCE70i8g7VI3KhNgZKEOBU/4gFoeYBtvCQR8TqK&#10;N03g6XHFAY4zs5r5ttwuvldHGmMX2ML1yoAiroPruLHwvn+9ykBFQXbYByYLXxRhW52flVi4MPMb&#10;HXfSqFTCsUALrchQaB3rljzGVRiIU/YRRo+S5NhoN+Kcyn2v18ZstMeO00KLAz23VH/uJm/Bfz/t&#10;RxNecsFJXL7OMz27zNrLi+XxAZTQIn/HcMJP6FAlpkOY2EXVW0iPSHJvbkGdUnN/twF1+HV0Ver/&#10;/NUPAAAA//8DAFBLAQItABQABgAIAAAAIQC2gziS/gAAAOEBAAATAAAAAAAAAAAAAAAAAAAAAABb&#10;Q29udGVudF9UeXBlc10ueG1sUEsBAi0AFAAGAAgAAAAhADj9If/WAAAAlAEAAAsAAAAAAAAAAAAA&#10;AAAALwEAAF9yZWxzLy5yZWxzUEsBAi0AFAAGAAgAAAAhAMHmlgHKAQAAgQMAAA4AAAAAAAAAAAAA&#10;AAAALgIAAGRycy9lMm9Eb2MueG1sUEsBAi0AFAAGAAgAAAAhAH3xPkrYAAAABwEAAA8AAAAAAAAA&#10;AAAAAAAAJAQAAGRycy9kb3ducmV2LnhtbFBLBQYAAAAABAAEAPMAAAApBQAAAAA=&#10;" strokecolor="#e2d04a" strokeweight="2pt">
                <v:stroke opacity="64764f"/>
                <w10:wrap anchorx="margin"/>
              </v:line>
            </w:pict>
          </mc:Fallback>
        </mc:AlternateContent>
      </w:r>
      <w:r w:rsidRPr="00331EBB">
        <w:rPr>
          <w:rFonts w:ascii="Arial" w:hAnsi="Arial" w:cs="Arial"/>
          <w:noProof/>
          <w:color w:val="BBB723"/>
          <w:sz w:val="23"/>
          <w:szCs w:val="23"/>
          <w:lang w:val="es-ES" w:eastAsia="es-ES"/>
        </w:rPr>
        <mc:AlternateContent>
          <mc:Choice Requires="wps">
            <w:drawing>
              <wp:anchor distT="0" distB="0" distL="114300" distR="114300" simplePos="0" relativeHeight="251661312" behindDoc="0" locked="0" layoutInCell="1" allowOverlap="1" wp14:anchorId="1CBB7C17" wp14:editId="5F943BDF">
                <wp:simplePos x="0" y="0"/>
                <wp:positionH relativeFrom="column">
                  <wp:posOffset>76200</wp:posOffset>
                </wp:positionH>
                <wp:positionV relativeFrom="paragraph">
                  <wp:posOffset>7092315</wp:posOffset>
                </wp:positionV>
                <wp:extent cx="66865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686550" cy="0"/>
                        </a:xfrm>
                        <a:prstGeom prst="line">
                          <a:avLst/>
                        </a:prstGeom>
                        <a:ln w="25400">
                          <a:solidFill>
                            <a:srgbClr val="E2D04A">
                              <a:alpha val="99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F1F64"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58.45pt" to="532.5pt,5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hK7gEAADEEAAAOAAAAZHJzL2Uyb0RvYy54bWysU9tu2zAMfR+wfxD0vtjJmqA14hRDsu5l&#10;2IJ1/QBFlmwBuoHSYufvR8mOW2zDgA57kS2Sh+Q5pLb3g9HkLCAoZ2u6XJSUCMtdo2xb06fvD+9u&#10;KQmR2YZpZ0VNLyLQ+93bN9veV2LlOqcbAQST2FD1vqZdjL4qisA7YVhYOC8sOqUDwyJeoS0aYD1m&#10;N7pYleWm6B00HhwXIaD1MDrpLueXUvD4VcogItE1xd5iPiGfp3QWuy2rWmC+U3xqg/1DF4Ypi0Xn&#10;VAcWGfkB6rdURnFwwcm44M4UTkrFReaAbJblL2weO+ZF5oLiBD/LFP5fWv7lfASiGpzde0osMzij&#10;xwhMtV0ke2ctKuiAoBOV6n2oELC3R5huwR8h0R4kmPRFQmTI6l5mdcUQCUfjZnO7Wa9xCPzqK56B&#10;HkL8JJwh6aemWtlEnFXs/DlELIah15Bk1pb0NV2tb8oyhwWnVfOgtE7OAO1pr4GcGQ794+pQ3nwY&#10;c2nfsdF6d1cicsw7hecaL/JgRW3RmEiPNPNfvGgxdvBNSBQOiS3HFtLKirku41zYuJxqaIvRCSax&#10;xxk49f434BSfoCKv82vAMyJXdjbOYKOsgz+1HYdry3KMvyow8k4SnFxzyQuQpcG9zMpNbygt/st7&#10;hj+/9N1PAAAA//8DAFBLAwQUAAYACAAAACEANWh2g9gAAAANAQAADwAAAGRycy9kb3ducmV2Lnht&#10;bExP206EMBB9N/EfmjHxzW0hkQBSNl7iB7jrB3TpCETaknZY0K939sHo0+RccuacZr+5SZwxpjF4&#10;DdlOgUDfBTv6XsP78fWuBJHIeGum4FHDFybYt9dXjaltWP0bng/UCw7xqTYaBqK5ljJ1AzqTdmFG&#10;z9pHiM4Qw9hLG83K4W6SuVKFdGb0/GEwMz4P2H0eFqfBfT8dowovFZmFbJVXpVxtqfXtzfb4AIJw&#10;oz8zXOpzdWi50yks3iYxMc55CvHNsqICcXGo4p650y8n20b+X9H+AAAA//8DAFBLAQItABQABgAI&#10;AAAAIQC2gziS/gAAAOEBAAATAAAAAAAAAAAAAAAAAAAAAABbQ29udGVudF9UeXBlc10ueG1sUEsB&#10;Ai0AFAAGAAgAAAAhADj9If/WAAAAlAEAAAsAAAAAAAAAAAAAAAAALwEAAF9yZWxzLy5yZWxzUEsB&#10;Ai0AFAAGAAgAAAAhAI1bmEruAQAAMQQAAA4AAAAAAAAAAAAAAAAALgIAAGRycy9lMm9Eb2MueG1s&#10;UEsBAi0AFAAGAAgAAAAhADVodoPYAAAADQEAAA8AAAAAAAAAAAAAAAAASAQAAGRycy9kb3ducmV2&#10;LnhtbFBLBQYAAAAABAAEAPMAAABNBQAAAAA=&#10;" strokecolor="#e2d04a" strokeweight="2pt">
                <v:stroke opacity="64764f"/>
              </v:line>
            </w:pict>
          </mc:Fallback>
        </mc:AlternateContent>
      </w:r>
    </w:p>
    <w:sectPr w:rsidR="009917D9" w:rsidRPr="00331EBB" w:rsidSect="00CF0D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388AA" w14:textId="77777777" w:rsidR="003F6743" w:rsidRDefault="003F6743" w:rsidP="008D5F91">
      <w:pPr>
        <w:spacing w:after="0" w:line="240" w:lineRule="auto"/>
      </w:pPr>
      <w:r>
        <w:separator/>
      </w:r>
    </w:p>
  </w:endnote>
  <w:endnote w:type="continuationSeparator" w:id="0">
    <w:p w14:paraId="3E2D8293" w14:textId="77777777" w:rsidR="003F6743" w:rsidRDefault="003F6743" w:rsidP="008D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ova Mon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B8B8" w14:textId="77777777" w:rsidR="003F6743" w:rsidRDefault="003F6743" w:rsidP="008D5F91">
      <w:pPr>
        <w:spacing w:after="0" w:line="240" w:lineRule="auto"/>
      </w:pPr>
      <w:r>
        <w:separator/>
      </w:r>
    </w:p>
  </w:footnote>
  <w:footnote w:type="continuationSeparator" w:id="0">
    <w:p w14:paraId="438197EE" w14:textId="77777777" w:rsidR="003F6743" w:rsidRDefault="003F6743" w:rsidP="008D5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C80"/>
    <w:multiLevelType w:val="multilevel"/>
    <w:tmpl w:val="CFBCF9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BD47F5D"/>
    <w:multiLevelType w:val="multilevel"/>
    <w:tmpl w:val="AC1426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6AF6356"/>
    <w:multiLevelType w:val="multilevel"/>
    <w:tmpl w:val="553687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4F802737"/>
    <w:multiLevelType w:val="multilevel"/>
    <w:tmpl w:val="2A7415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41"/>
    <w:rsid w:val="000004A5"/>
    <w:rsid w:val="000369D9"/>
    <w:rsid w:val="00085D2B"/>
    <w:rsid w:val="00160B05"/>
    <w:rsid w:val="00176F63"/>
    <w:rsid w:val="001859D4"/>
    <w:rsid w:val="001C0FAC"/>
    <w:rsid w:val="001F022A"/>
    <w:rsid w:val="00234839"/>
    <w:rsid w:val="00284EDE"/>
    <w:rsid w:val="00287B44"/>
    <w:rsid w:val="002D053A"/>
    <w:rsid w:val="002F68F3"/>
    <w:rsid w:val="00331EBB"/>
    <w:rsid w:val="003F6743"/>
    <w:rsid w:val="0042293D"/>
    <w:rsid w:val="00436C06"/>
    <w:rsid w:val="00500D6D"/>
    <w:rsid w:val="005F197B"/>
    <w:rsid w:val="006237FE"/>
    <w:rsid w:val="00631731"/>
    <w:rsid w:val="006568C7"/>
    <w:rsid w:val="0069617C"/>
    <w:rsid w:val="00707B80"/>
    <w:rsid w:val="00736F7D"/>
    <w:rsid w:val="0077774B"/>
    <w:rsid w:val="00806323"/>
    <w:rsid w:val="008340A9"/>
    <w:rsid w:val="00840882"/>
    <w:rsid w:val="0085610A"/>
    <w:rsid w:val="00896A95"/>
    <w:rsid w:val="00897D63"/>
    <w:rsid w:val="008D5F91"/>
    <w:rsid w:val="0090600F"/>
    <w:rsid w:val="0091059C"/>
    <w:rsid w:val="009917D9"/>
    <w:rsid w:val="00A22841"/>
    <w:rsid w:val="00A434CE"/>
    <w:rsid w:val="00A93C29"/>
    <w:rsid w:val="00AB4A09"/>
    <w:rsid w:val="00AD4029"/>
    <w:rsid w:val="00AD770F"/>
    <w:rsid w:val="00AD7F7E"/>
    <w:rsid w:val="00AE59BF"/>
    <w:rsid w:val="00AF2DF7"/>
    <w:rsid w:val="00B576DC"/>
    <w:rsid w:val="00B85386"/>
    <w:rsid w:val="00BA4D8C"/>
    <w:rsid w:val="00BB0C1B"/>
    <w:rsid w:val="00BE6728"/>
    <w:rsid w:val="00C73920"/>
    <w:rsid w:val="00C91DA9"/>
    <w:rsid w:val="00CB143D"/>
    <w:rsid w:val="00CD2848"/>
    <w:rsid w:val="00CE14C9"/>
    <w:rsid w:val="00CF0C95"/>
    <w:rsid w:val="00CF0D71"/>
    <w:rsid w:val="00D17F3C"/>
    <w:rsid w:val="00D86A0E"/>
    <w:rsid w:val="00DE3171"/>
    <w:rsid w:val="00E14B11"/>
    <w:rsid w:val="00E413D0"/>
    <w:rsid w:val="00E469EF"/>
    <w:rsid w:val="00EC2902"/>
    <w:rsid w:val="00F5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7964A"/>
  <w15:docId w15:val="{9729AA57-B389-46A6-BCDF-D13B422F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41"/>
    <w:rPr>
      <w:rFonts w:ascii="Tahoma" w:hAnsi="Tahoma" w:cs="Tahoma"/>
      <w:sz w:val="16"/>
      <w:szCs w:val="16"/>
    </w:rPr>
  </w:style>
  <w:style w:type="paragraph" w:styleId="Quote">
    <w:name w:val="Quote"/>
    <w:basedOn w:val="Normal"/>
    <w:next w:val="Normal"/>
    <w:link w:val="QuoteChar"/>
    <w:uiPriority w:val="29"/>
    <w:qFormat/>
    <w:rsid w:val="00E469EF"/>
    <w:rPr>
      <w:rFonts w:eastAsiaTheme="minorEastAsia"/>
      <w:i/>
      <w:iCs/>
      <w:color w:val="000000" w:themeColor="text1"/>
      <w:lang w:eastAsia="ja-JP"/>
    </w:rPr>
  </w:style>
  <w:style w:type="character" w:customStyle="1" w:styleId="QuoteChar">
    <w:name w:val="Quote Char"/>
    <w:basedOn w:val="DefaultParagraphFont"/>
    <w:link w:val="Quote"/>
    <w:uiPriority w:val="29"/>
    <w:rsid w:val="00E469EF"/>
    <w:rPr>
      <w:rFonts w:eastAsiaTheme="minorEastAsia"/>
      <w:i/>
      <w:iCs/>
      <w:color w:val="000000" w:themeColor="text1"/>
      <w:lang w:eastAsia="ja-JP"/>
    </w:rPr>
  </w:style>
  <w:style w:type="paragraph" w:styleId="Header">
    <w:name w:val="header"/>
    <w:basedOn w:val="Normal"/>
    <w:link w:val="HeaderChar"/>
    <w:uiPriority w:val="99"/>
    <w:unhideWhenUsed/>
    <w:rsid w:val="008D5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F91"/>
  </w:style>
  <w:style w:type="paragraph" w:styleId="Footer">
    <w:name w:val="footer"/>
    <w:basedOn w:val="Normal"/>
    <w:link w:val="FooterChar"/>
    <w:uiPriority w:val="99"/>
    <w:unhideWhenUsed/>
    <w:rsid w:val="008D5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965C-B138-4B5E-BBED-60506BB6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1672</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SD308 Community Unit School District</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39</cp:revision>
  <dcterms:created xsi:type="dcterms:W3CDTF">2020-01-28T21:06:00Z</dcterms:created>
  <dcterms:modified xsi:type="dcterms:W3CDTF">2020-08-27T19:36:00Z</dcterms:modified>
</cp:coreProperties>
</file>